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Прокуратурой Мошковского района в ходе осуществления надзорной деятельности на постоянной основе проводятся проверки исполнения законодательства в сфере соблюдения прав и интересов несовершеннолетних.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проверок в истекшем периоде 202</w:t>
      </w:r>
      <w:r w:rsidR="004759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выявлено </w:t>
      </w:r>
      <w:r w:rsidR="00475960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47596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законодательства. В целях устранения выявленных нарушений внесено </w:t>
      </w:r>
      <w:r w:rsidR="00475960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представлений, по результатам рассмотрения которых к дисциплинарной ответственности привлечено </w:t>
      </w:r>
      <w:r w:rsidR="00475960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47596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К административной ответственности привлечено </w:t>
      </w:r>
      <w:r w:rsidR="004759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должностн</w:t>
      </w:r>
      <w:r w:rsidR="0047596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лиц. В целях приведения в соответствие с требованиями законодательства локальных нормативно-правовых актов образовательных учреждений принесено </w:t>
      </w:r>
      <w:r w:rsidR="0047596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протест</w:t>
      </w:r>
      <w:r w:rsidR="0047596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На рассмотрение в суд направлено </w:t>
      </w:r>
      <w:r w:rsidR="0047596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исков и заявлений.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Е.В. Бондарева</w:t>
      </w:r>
    </w:p>
    <w:p w:rsidR="001A2B07" w:rsidRDefault="001A2B07" w:rsidP="001A2B07">
      <w:pPr>
        <w:spacing w:after="0" w:line="240" w:lineRule="auto"/>
        <w:rPr>
          <w:rFonts w:ascii="Times New Roman" w:hAnsi="Times New Roman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BA5">
        <w:rPr>
          <w:rFonts w:ascii="Times New Roman" w:hAnsi="Times New Roman"/>
          <w:sz w:val="28"/>
          <w:szCs w:val="28"/>
        </w:rPr>
        <w:t xml:space="preserve">В результате надзорных мероприятий за исполнением на территории района законодательства о противодействии терроризму и экстремизму выявлено </w:t>
      </w:r>
      <w:r w:rsidR="00475960">
        <w:rPr>
          <w:rFonts w:ascii="Times New Roman" w:hAnsi="Times New Roman"/>
          <w:sz w:val="28"/>
          <w:szCs w:val="28"/>
        </w:rPr>
        <w:t>75</w:t>
      </w:r>
      <w:r w:rsidRPr="00976BA5">
        <w:rPr>
          <w:rFonts w:ascii="Times New Roman" w:hAnsi="Times New Roman"/>
          <w:sz w:val="28"/>
          <w:szCs w:val="28"/>
        </w:rPr>
        <w:t xml:space="preserve"> нарушений законодательства</w:t>
      </w:r>
      <w:r>
        <w:rPr>
          <w:rFonts w:ascii="Times New Roman" w:hAnsi="Times New Roman"/>
          <w:sz w:val="28"/>
          <w:szCs w:val="28"/>
        </w:rPr>
        <w:t xml:space="preserve">, которые послужили основанием для внесения </w:t>
      </w:r>
      <w:r w:rsidR="00475960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47596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По результатам рассмотрения представлений к дисциплинарной ответственности привлечено </w:t>
      </w:r>
      <w:r w:rsidR="0047596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4759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На рассмотрение в суд направлено </w:t>
      </w:r>
      <w:r w:rsidR="004759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иск</w:t>
      </w:r>
      <w:r w:rsidR="0047596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 заявлени</w:t>
      </w:r>
      <w:r w:rsidR="0047596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Е.В. Бондарева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надзора прокуратуры района является исполнение требований законодательства о защите прав субъектов предпринимательской деятельности.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&amp;quot" w:hAnsi="&amp;quot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Надзорные мероприятия в данной сфере законодательства послужили </w:t>
      </w:r>
      <w:r w:rsidRPr="00CC1AD2">
        <w:rPr>
          <w:rFonts w:ascii="Times New Roman" w:hAnsi="Times New Roman"/>
          <w:sz w:val="28"/>
          <w:szCs w:val="28"/>
        </w:rPr>
        <w:t>основанием для внесения</w:t>
      </w:r>
      <w:r w:rsidR="00475960">
        <w:rPr>
          <w:rFonts w:ascii="Times New Roman" w:hAnsi="Times New Roman"/>
          <w:sz w:val="28"/>
          <w:szCs w:val="28"/>
        </w:rPr>
        <w:t>26</w:t>
      </w:r>
      <w:r w:rsidRPr="00CC1AD2">
        <w:rPr>
          <w:rFonts w:ascii="Times New Roman" w:hAnsi="Times New Roman"/>
          <w:sz w:val="28"/>
          <w:szCs w:val="28"/>
        </w:rPr>
        <w:t xml:space="preserve"> представлени</w:t>
      </w:r>
      <w:r w:rsidR="00475960">
        <w:rPr>
          <w:rFonts w:ascii="Times New Roman" w:hAnsi="Times New Roman"/>
          <w:sz w:val="28"/>
          <w:szCs w:val="28"/>
        </w:rPr>
        <w:t>й</w:t>
      </w:r>
      <w:r w:rsidRPr="00CC1AD2">
        <w:rPr>
          <w:rFonts w:ascii="Times New Roman" w:hAnsi="Times New Roman"/>
          <w:sz w:val="28"/>
          <w:szCs w:val="28"/>
        </w:rPr>
        <w:t xml:space="preserve"> и </w:t>
      </w:r>
      <w:r w:rsidR="00475960">
        <w:rPr>
          <w:rFonts w:ascii="Times New Roman" w:hAnsi="Times New Roman"/>
          <w:sz w:val="28"/>
          <w:szCs w:val="28"/>
        </w:rPr>
        <w:t>13</w:t>
      </w:r>
      <w:r w:rsidRPr="00CC1AD2">
        <w:rPr>
          <w:rFonts w:ascii="Times New Roman" w:hAnsi="Times New Roman"/>
          <w:sz w:val="28"/>
          <w:szCs w:val="28"/>
        </w:rPr>
        <w:t xml:space="preserve"> протестов. В результате рассмотрения представлений к дисциплинарной ответственности привлечено </w:t>
      </w:r>
      <w:r w:rsidR="00475960">
        <w:rPr>
          <w:rFonts w:ascii="Times New Roman" w:hAnsi="Times New Roman"/>
          <w:sz w:val="28"/>
          <w:szCs w:val="28"/>
        </w:rPr>
        <w:t>6</w:t>
      </w:r>
      <w:r w:rsidRPr="00CC1AD2">
        <w:rPr>
          <w:rFonts w:ascii="Times New Roman" w:hAnsi="Times New Roman"/>
          <w:sz w:val="28"/>
          <w:szCs w:val="28"/>
        </w:rPr>
        <w:t xml:space="preserve"> должностных лиц. Не полное размещение сведений, предусмотренных ч.2 ст.19 Федерального закона </w:t>
      </w:r>
      <w:r w:rsidRPr="00CC1AD2">
        <w:rPr>
          <w:rFonts w:ascii="Times New Roman" w:hAnsi="Times New Roman"/>
          <w:color w:val="000000"/>
          <w:sz w:val="30"/>
          <w:szCs w:val="30"/>
        </w:rPr>
        <w:t>от 24.07.2007 N 209-ФЗ "О развитии малого и среднего предпринимательства в Российской Федерации" на сайтах</w:t>
      </w:r>
      <w:r>
        <w:rPr>
          <w:rFonts w:ascii="&amp;quot" w:hAnsi="&amp;quot"/>
          <w:color w:val="000000"/>
          <w:sz w:val="30"/>
          <w:szCs w:val="30"/>
        </w:rPr>
        <w:t xml:space="preserve"> администраций муниципальных образований послужила основанием для привлечения к административной ответственности </w:t>
      </w:r>
      <w:r w:rsidR="00B86DDE">
        <w:rPr>
          <w:rFonts w:ascii="&amp;quot" w:hAnsi="&amp;quot"/>
          <w:color w:val="000000"/>
          <w:sz w:val="30"/>
          <w:szCs w:val="30"/>
        </w:rPr>
        <w:t>2</w:t>
      </w:r>
      <w:r>
        <w:rPr>
          <w:rFonts w:ascii="&amp;quot" w:hAnsi="&amp;quot"/>
          <w:color w:val="000000"/>
          <w:sz w:val="30"/>
          <w:szCs w:val="30"/>
        </w:rPr>
        <w:t xml:space="preserve"> должностных лиц.</w:t>
      </w:r>
      <w:r w:rsidR="00B86DDE">
        <w:rPr>
          <w:rFonts w:ascii="&amp;quot" w:hAnsi="&amp;quot"/>
          <w:color w:val="000000"/>
          <w:sz w:val="30"/>
          <w:szCs w:val="30"/>
        </w:rPr>
        <w:t xml:space="preserve"> </w:t>
      </w:r>
      <w:r w:rsidR="00B86DDE">
        <w:rPr>
          <w:rFonts w:ascii="&amp;quot" w:hAnsi="&amp;quot"/>
          <w:color w:val="000000"/>
          <w:sz w:val="30"/>
          <w:szCs w:val="30"/>
        </w:rPr>
        <w:lastRenderedPageBreak/>
        <w:t xml:space="preserve">Кроме того, за нарушения законодательства в сфере защиты прав субъектов предпринимательской деятельности к административной ответственности привлечено </w:t>
      </w:r>
      <w:r w:rsidR="00833CAE">
        <w:rPr>
          <w:rFonts w:ascii="&amp;quot" w:hAnsi="&amp;quot"/>
          <w:color w:val="000000"/>
          <w:sz w:val="30"/>
          <w:szCs w:val="30"/>
        </w:rPr>
        <w:t>5</w:t>
      </w:r>
      <w:r w:rsidR="00B86DDE">
        <w:rPr>
          <w:rFonts w:ascii="&amp;quot" w:hAnsi="&amp;quot"/>
          <w:color w:val="000000"/>
          <w:sz w:val="30"/>
          <w:szCs w:val="30"/>
        </w:rPr>
        <w:t xml:space="preserve"> должностных лиц.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DDE" w:rsidRDefault="00B86DDE" w:rsidP="00B86D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B86DDE" w:rsidRDefault="00B86DDE" w:rsidP="00B86D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6DDE" w:rsidRDefault="00B86DDE" w:rsidP="00B86DDE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Е.В. Бондарева</w:t>
      </w:r>
    </w:p>
    <w:p w:rsidR="001A2B07" w:rsidRPr="00976BA5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2C" w:rsidRDefault="00C8362C"/>
    <w:p w:rsidR="004E49CD" w:rsidRDefault="004E49CD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проверок надзорной деятельности в сфере налогового законодательства в истекшем периоде 2021 года выявлено </w:t>
      </w:r>
      <w:r w:rsidR="00833C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нарушений. Несвоевременное принятие мер по уплате налогов, послужило основанием для внесения </w:t>
      </w:r>
      <w:r w:rsidR="00833C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представлений руководителям. </w:t>
      </w:r>
      <w:r w:rsidR="00833CAE">
        <w:rPr>
          <w:rFonts w:ascii="Times New Roman" w:hAnsi="Times New Roman"/>
          <w:sz w:val="28"/>
          <w:szCs w:val="28"/>
        </w:rPr>
        <w:t>Также н</w:t>
      </w:r>
      <w:r>
        <w:rPr>
          <w:rFonts w:ascii="Times New Roman" w:hAnsi="Times New Roman"/>
          <w:sz w:val="28"/>
          <w:szCs w:val="28"/>
        </w:rPr>
        <w:t>а противоречащи</w:t>
      </w:r>
      <w:r w:rsidR="00833C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требования</w:t>
      </w:r>
      <w:r w:rsidR="00833CAE">
        <w:rPr>
          <w:rFonts w:ascii="Times New Roman" w:hAnsi="Times New Roman"/>
          <w:sz w:val="28"/>
          <w:szCs w:val="28"/>
        </w:rPr>
        <w:t>м законодательства</w:t>
      </w:r>
      <w:r>
        <w:rPr>
          <w:rFonts w:ascii="Times New Roman" w:hAnsi="Times New Roman"/>
          <w:sz w:val="28"/>
          <w:szCs w:val="28"/>
        </w:rPr>
        <w:t xml:space="preserve"> нормативно-правов</w:t>
      </w:r>
      <w:r w:rsidR="00833CA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акт принесен </w:t>
      </w:r>
      <w:r w:rsidR="00833C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протест.</w:t>
      </w: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833C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833CAE" w:rsidRDefault="00833CAE" w:rsidP="00833C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833CAE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Е.В. Бондарева</w:t>
      </w: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CAE" w:rsidRDefault="00833CAE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9CD" w:rsidRDefault="004E49CD"/>
    <w:sectPr w:rsidR="004E49CD" w:rsidSect="00AF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FB"/>
    <w:rsid w:val="001A2B07"/>
    <w:rsid w:val="001C03A0"/>
    <w:rsid w:val="002D1BE7"/>
    <w:rsid w:val="00417CFB"/>
    <w:rsid w:val="00475960"/>
    <w:rsid w:val="004E49CD"/>
    <w:rsid w:val="00833CAE"/>
    <w:rsid w:val="0094295F"/>
    <w:rsid w:val="00974CAD"/>
    <w:rsid w:val="00A40623"/>
    <w:rsid w:val="00B86DDE"/>
    <w:rsid w:val="00C8362C"/>
    <w:rsid w:val="00DD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10136-BD39-4496-934F-CF961E5B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2022-06-24T04:29:00Z</dcterms:created>
  <dcterms:modified xsi:type="dcterms:W3CDTF">2022-06-24T04:29:00Z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1241864580</vt:i4>
  </property>
  <property fmtid="{D5CDD505-2E9C-101B-9397-08002B2CF9AE}" pid="3" name="_NewReviewCycle">
    <vt:lpwstr/>
  </property>
  <property fmtid="{D5CDD505-2E9C-101B-9397-08002B2CF9AE}" pid="4" name="_EmailSubject">
    <vt:lpwstr>4 статьи для опубликования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