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54" w:rsidRPr="008D4CCE" w:rsidRDefault="00DA3A54" w:rsidP="008D4CCE">
      <w:pPr>
        <w:pStyle w:val="a3"/>
        <w:jc w:val="center"/>
        <w:rPr>
          <w:sz w:val="26"/>
          <w:szCs w:val="26"/>
        </w:rPr>
      </w:pPr>
      <w:r w:rsidRPr="008D4CCE">
        <w:rPr>
          <w:sz w:val="26"/>
          <w:szCs w:val="26"/>
        </w:rPr>
        <w:t>Ситуация: «ПОЖАР НА КУХНЕ»</w:t>
      </w:r>
    </w:p>
    <w:p w:rsidR="00DA3A54" w:rsidRPr="008D4CCE" w:rsidRDefault="00DA3A54" w:rsidP="008D4CCE">
      <w:pPr>
        <w:pStyle w:val="a3"/>
        <w:ind w:firstLine="708"/>
        <w:jc w:val="both"/>
        <w:rPr>
          <w:b/>
          <w:sz w:val="26"/>
          <w:szCs w:val="26"/>
        </w:rPr>
      </w:pPr>
      <w:r w:rsidRPr="008D4CCE">
        <w:rPr>
          <w:b/>
          <w:sz w:val="26"/>
          <w:szCs w:val="26"/>
        </w:rPr>
        <w:t>Причины возникновения пожара на кухне:</w:t>
      </w:r>
    </w:p>
    <w:p w:rsidR="00DA3A54" w:rsidRPr="008D4CCE" w:rsidRDefault="00DA3A54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расположение занавесок, деревянных шкафов, полок и т. п. вблизи плиты;</w:t>
      </w:r>
    </w:p>
    <w:p w:rsidR="00FC07AF" w:rsidRPr="008D4CCE" w:rsidRDefault="00DA3A54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FC07AF" w:rsidRPr="008D4CCE">
        <w:rPr>
          <w:sz w:val="26"/>
          <w:szCs w:val="26"/>
        </w:rPr>
        <w:t>х</w:t>
      </w:r>
      <w:r w:rsidRPr="008D4CCE">
        <w:rPr>
          <w:sz w:val="26"/>
          <w:szCs w:val="26"/>
        </w:rPr>
        <w:t>ранение на кухне легковоспламеняющихся веществ, особенно в открытых сосудах;</w:t>
      </w:r>
    </w:p>
    <w:p w:rsidR="00A60890" w:rsidRPr="008D4CCE" w:rsidRDefault="00A60890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детская шалость с огнем, оставленных без присмотра взрослыми;</w:t>
      </w:r>
      <w:r w:rsidRPr="008D4CCE">
        <w:rPr>
          <w:sz w:val="26"/>
          <w:szCs w:val="26"/>
        </w:rPr>
        <w:br/>
        <w:t>   </w:t>
      </w:r>
      <w:r w:rsidRPr="008D4CCE">
        <w:rPr>
          <w:sz w:val="26"/>
          <w:szCs w:val="26"/>
        </w:rPr>
        <w:tab/>
        <w:t>- одновременное включение в одну розетку большого числа электроприборов (не увлекайтесь тройником, так как суммарная мощность проводки рассчитана на 1,5 кВт);</w:t>
      </w:r>
    </w:p>
    <w:p w:rsidR="00A60890" w:rsidRPr="008D4CCE" w:rsidRDefault="00A60890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сушка белья над плитой;</w:t>
      </w:r>
    </w:p>
    <w:p w:rsidR="00FC07AF" w:rsidRPr="008D4CCE" w:rsidRDefault="00A60890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 </w:t>
      </w:r>
      <w:r w:rsidR="00DA3A54" w:rsidRPr="008D4CCE">
        <w:rPr>
          <w:sz w:val="26"/>
          <w:szCs w:val="26"/>
        </w:rPr>
        <w:t>- оставленная без присмотра пища может погасить газовую горелку, что приведет к пожару или взрыву;</w:t>
      </w:r>
    </w:p>
    <w:p w:rsidR="00FC07AF" w:rsidRPr="008D4CCE" w:rsidRDefault="00FC07AF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</w:t>
      </w:r>
      <w:r w:rsidR="00DA3A54" w:rsidRPr="008D4CCE">
        <w:rPr>
          <w:sz w:val="26"/>
          <w:szCs w:val="26"/>
        </w:rPr>
        <w:t xml:space="preserve"> ни в коем случае нельзя выливать горящее масло в раковину или заливать его водой — вы рискуете вызвать распрост</w:t>
      </w:r>
      <w:r w:rsidRPr="008D4CCE">
        <w:rPr>
          <w:sz w:val="26"/>
          <w:szCs w:val="26"/>
        </w:rPr>
        <w:t>ранение огня по всей кухне;</w:t>
      </w:r>
    </w:p>
    <w:p w:rsidR="00FC07AF" w:rsidRPr="008D4CCE" w:rsidRDefault="00FC07AF" w:rsidP="008D4CCE">
      <w:pPr>
        <w:pStyle w:val="a3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 </w:t>
      </w:r>
      <w:r w:rsidR="00A60890" w:rsidRPr="008D4CCE">
        <w:rPr>
          <w:sz w:val="26"/>
          <w:szCs w:val="26"/>
        </w:rPr>
        <w:tab/>
      </w: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перегревании спирали в электроплите происходит ее короткое замыкание, от искр и брызг расплавленного металла загорается мебель на кухне;</w:t>
      </w:r>
    </w:p>
    <w:p w:rsidR="00FC07AF" w:rsidRPr="008D4CCE" w:rsidRDefault="00FC07AF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 xml:space="preserve">разогревание на плите мастики, парафина и т. п. неизбежно приводит к возгоранию паров этих веществ и </w:t>
      </w:r>
      <w:r w:rsidRPr="008D4CCE">
        <w:rPr>
          <w:sz w:val="26"/>
          <w:szCs w:val="26"/>
        </w:rPr>
        <w:t xml:space="preserve">к </w:t>
      </w:r>
      <w:r w:rsidR="00DA3A54" w:rsidRPr="008D4CCE">
        <w:rPr>
          <w:sz w:val="26"/>
          <w:szCs w:val="26"/>
        </w:rPr>
        <w:t>пожару</w:t>
      </w:r>
      <w:r w:rsidRPr="008D4CCE">
        <w:rPr>
          <w:sz w:val="26"/>
          <w:szCs w:val="26"/>
        </w:rPr>
        <w:t>.</w:t>
      </w:r>
    </w:p>
    <w:p w:rsidR="008D4CCE" w:rsidRPr="008D4CCE" w:rsidRDefault="00DA3A54" w:rsidP="008D4CCE">
      <w:pPr>
        <w:pStyle w:val="a3"/>
        <w:ind w:firstLine="708"/>
        <w:jc w:val="both"/>
        <w:rPr>
          <w:b/>
          <w:sz w:val="26"/>
          <w:szCs w:val="26"/>
        </w:rPr>
      </w:pPr>
      <w:r w:rsidRPr="008D4CCE">
        <w:rPr>
          <w:b/>
          <w:sz w:val="26"/>
          <w:szCs w:val="26"/>
        </w:rPr>
        <w:t>Д</w:t>
      </w:r>
      <w:r w:rsidR="00A60890" w:rsidRPr="008D4CCE">
        <w:rPr>
          <w:b/>
          <w:sz w:val="26"/>
          <w:szCs w:val="26"/>
        </w:rPr>
        <w:t>ействия при возникновении пожара на кухне: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Немедленно вызовите пожарных сами или через соседей по телефону 01 или 112. Если вы не справились с огнем за несколько секунд, его распространение приведет к большому пожару.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Сообщите о пожаре всем соседям по этажу и других этажей, попросите их вывести в безопасное место детей и престарелых, а также предупредить о пожаре других жильцов. 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>- При опасности поражения электрическим током отключите электроэнергию в квартире (автомат с выключателем — в щитке на лестничной площадке).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Не дожидаясь прибытия пожарных, начинайте с помощью соседей тушить пожар подручными средствами (огнетушителем, плотной мокрой тканью, водой от внутренних пожарных кранов на лестничных площадках). Помните: легковоспламеняющиеся жидкости тушить водой неэффективно. Лучше всего пользоваться огнетушителем, а при его отсутствии мокрой тканью, песком, даже землей из цветочного горшка. 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Не открывайте окна и двери во избежание притока воздуха к очагу пожара, не разбивайте стекол. 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Если загорелось масло (в кастрюле, на сковороде), по возможности перекройте подачу газа и электроэнергии. Накройте сковороду или кастрюлю крышкой, мокрой тряпкой, чтобы затушить пламя, и пусть они так стоят до охлаждения масла (иначе огонь вспыхнет вновь).</w:t>
      </w:r>
      <w:r w:rsidRPr="008D4CCE">
        <w:rPr>
          <w:sz w:val="26"/>
          <w:szCs w:val="26"/>
        </w:rPr>
        <w:t xml:space="preserve"> </w:t>
      </w:r>
      <w:r w:rsidR="00DA3A54" w:rsidRPr="008D4CCE">
        <w:rPr>
          <w:sz w:val="26"/>
          <w:szCs w:val="26"/>
        </w:rPr>
        <w:t xml:space="preserve">Тряпку из грубой ткани (она всегда должна быть на кухне) накиньте на руки, предохраняя их от огня. Затем, чтобы перекрыть доступ воздуха к огню, осторожно, не давая тряпке касаться масла, опустите ее на горящий сосуд в развернутом виде. 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попадании горящего масла, жира на пол или стены используйте для тушения любой стиральный порошок (как порошковый огнетушитель), засыпая им огонь.</w:t>
      </w:r>
    </w:p>
    <w:p w:rsidR="008D4CCE" w:rsidRPr="008D4CCE" w:rsidRDefault="008D4CCE" w:rsidP="008D4CCE">
      <w:pPr>
        <w:pStyle w:val="a3"/>
        <w:ind w:firstLine="708"/>
        <w:jc w:val="both"/>
        <w:rPr>
          <w:sz w:val="26"/>
          <w:szCs w:val="26"/>
        </w:rPr>
      </w:pPr>
      <w:r w:rsidRPr="008D4CCE">
        <w:rPr>
          <w:sz w:val="26"/>
          <w:szCs w:val="26"/>
        </w:rPr>
        <w:t xml:space="preserve">- </w:t>
      </w:r>
      <w:r w:rsidR="00DA3A54" w:rsidRPr="008D4CCE">
        <w:rPr>
          <w:sz w:val="26"/>
          <w:szCs w:val="26"/>
        </w:rPr>
        <w:t>При перегреве плиты сначала нужно отключить ее, а затем накрыть спираль мокрой тряпкой.</w:t>
      </w:r>
    </w:p>
    <w:p w:rsidR="00DA3A54" w:rsidRPr="00DE71C1" w:rsidRDefault="008D4CCE" w:rsidP="00DE71C1">
      <w:pPr>
        <w:pStyle w:val="a3"/>
        <w:ind w:firstLine="708"/>
        <w:jc w:val="both"/>
        <w:rPr>
          <w:sz w:val="26"/>
          <w:szCs w:val="26"/>
        </w:rPr>
      </w:pPr>
      <w:r w:rsidRPr="00DE71C1">
        <w:rPr>
          <w:sz w:val="26"/>
          <w:szCs w:val="26"/>
        </w:rPr>
        <w:t xml:space="preserve">- </w:t>
      </w:r>
      <w:r w:rsidR="00DA3A54" w:rsidRPr="00DE71C1">
        <w:rPr>
          <w:sz w:val="26"/>
          <w:szCs w:val="26"/>
        </w:rPr>
        <w:t xml:space="preserve">Если потушить пожар не удается, </w:t>
      </w:r>
      <w:r w:rsidRPr="00DE71C1">
        <w:rPr>
          <w:sz w:val="26"/>
          <w:szCs w:val="26"/>
        </w:rPr>
        <w:t>з</w:t>
      </w:r>
      <w:r w:rsidR="00DA3A54" w:rsidRPr="00DE71C1">
        <w:rPr>
          <w:sz w:val="26"/>
          <w:szCs w:val="26"/>
        </w:rPr>
        <w:t>акройте дверь на кухню и поливайте ее из коридора водой для предотвращения распространения пожара по всей квартире.</w:t>
      </w:r>
    </w:p>
    <w:p w:rsidR="00D02DDA" w:rsidRDefault="00DE71C1">
      <w:pPr>
        <w:rPr>
          <w:sz w:val="26"/>
          <w:szCs w:val="26"/>
        </w:rPr>
      </w:pPr>
      <w:r>
        <w:rPr>
          <w:sz w:val="26"/>
          <w:szCs w:val="26"/>
        </w:rPr>
        <w:tab/>
        <w:t>Берегите себя и своих близких!</w:t>
      </w:r>
    </w:p>
    <w:p w:rsidR="00DE71C1" w:rsidRPr="00DE71C1" w:rsidRDefault="00DE71C1" w:rsidP="00DE71C1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ОНД</w:t>
      </w:r>
      <w:r w:rsidR="00A16CF2">
        <w:rPr>
          <w:sz w:val="26"/>
          <w:szCs w:val="26"/>
        </w:rPr>
        <w:t>и</w:t>
      </w:r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16CF2">
        <w:rPr>
          <w:sz w:val="26"/>
          <w:szCs w:val="26"/>
        </w:rPr>
        <w:t>Мошковского</w:t>
      </w:r>
      <w:proofErr w:type="spellEnd"/>
      <w:r w:rsidR="00A16CF2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.</w:t>
      </w:r>
    </w:p>
    <w:sectPr w:rsidR="00DE71C1" w:rsidRPr="00DE71C1" w:rsidSect="00DE71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A3A54"/>
    <w:rsid w:val="000B6DD0"/>
    <w:rsid w:val="008D4CCE"/>
    <w:rsid w:val="00972DAF"/>
    <w:rsid w:val="00973612"/>
    <w:rsid w:val="00A16CF2"/>
    <w:rsid w:val="00A60890"/>
    <w:rsid w:val="00D02DDA"/>
    <w:rsid w:val="00DA3A54"/>
    <w:rsid w:val="00DE71C1"/>
    <w:rsid w:val="00FC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dcterms:created xsi:type="dcterms:W3CDTF">2016-11-17T16:55:00Z</dcterms:created>
  <dcterms:modified xsi:type="dcterms:W3CDTF">2020-02-05T09:50:00Z</dcterms:modified>
</cp:coreProperties>
</file>