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5C0" w:rsidRPr="004325C0" w:rsidRDefault="004325C0" w:rsidP="004325C0">
      <w:pPr>
        <w:shd w:val="clear" w:color="auto" w:fill="FFFFFF"/>
        <w:spacing w:after="0" w:line="450" w:lineRule="atLeast"/>
        <w:jc w:val="center"/>
        <w:rPr>
          <w:rFonts w:ascii="Arial" w:eastAsia="Times New Roman" w:hAnsi="Arial" w:cs="Arial"/>
          <w:b/>
          <w:bCs/>
          <w:color w:val="000000"/>
          <w:sz w:val="30"/>
          <w:szCs w:val="30"/>
          <w:lang w:eastAsia="ru-RU"/>
        </w:rPr>
      </w:pPr>
      <w:r w:rsidRPr="004325C0">
        <w:rPr>
          <w:rFonts w:ascii="Arial" w:eastAsia="Times New Roman" w:hAnsi="Arial" w:cs="Arial"/>
          <w:b/>
          <w:bCs/>
          <w:color w:val="000000"/>
          <w:sz w:val="30"/>
          <w:szCs w:val="30"/>
          <w:lang w:eastAsia="ru-RU"/>
        </w:rPr>
        <w:t>РОССИЙСКАЯ ФЕДЕРАЦИЯ</w:t>
      </w:r>
    </w:p>
    <w:p w:rsidR="004325C0" w:rsidRPr="004325C0" w:rsidRDefault="004325C0" w:rsidP="004325C0">
      <w:pPr>
        <w:shd w:val="clear" w:color="auto" w:fill="FFFFFF"/>
        <w:spacing w:after="0" w:line="450" w:lineRule="atLeast"/>
        <w:jc w:val="center"/>
        <w:rPr>
          <w:rFonts w:ascii="Arial" w:eastAsia="Times New Roman" w:hAnsi="Arial" w:cs="Arial"/>
          <w:b/>
          <w:bCs/>
          <w:color w:val="000000"/>
          <w:sz w:val="30"/>
          <w:szCs w:val="30"/>
          <w:lang w:eastAsia="ru-RU"/>
        </w:rPr>
      </w:pPr>
      <w:r w:rsidRPr="004325C0">
        <w:rPr>
          <w:rFonts w:ascii="Arial" w:eastAsia="Times New Roman" w:hAnsi="Arial" w:cs="Arial"/>
          <w:b/>
          <w:bCs/>
          <w:color w:val="000000"/>
          <w:sz w:val="30"/>
          <w:szCs w:val="30"/>
          <w:lang w:eastAsia="ru-RU"/>
        </w:rPr>
        <w:t>ФЕДЕРАЛЬНЫЙ ЗАКОН</w:t>
      </w:r>
    </w:p>
    <w:p w:rsidR="004325C0" w:rsidRPr="004325C0" w:rsidRDefault="004325C0" w:rsidP="004325C0">
      <w:pPr>
        <w:shd w:val="clear" w:color="auto" w:fill="FFFFFF"/>
        <w:spacing w:after="0" w:line="450" w:lineRule="atLeast"/>
        <w:jc w:val="center"/>
        <w:rPr>
          <w:rFonts w:ascii="Arial" w:eastAsia="Times New Roman" w:hAnsi="Arial" w:cs="Arial"/>
          <w:b/>
          <w:bCs/>
          <w:color w:val="000000"/>
          <w:sz w:val="30"/>
          <w:szCs w:val="30"/>
          <w:lang w:eastAsia="ru-RU"/>
        </w:rPr>
      </w:pPr>
      <w:r w:rsidRPr="004325C0">
        <w:rPr>
          <w:rFonts w:ascii="Arial" w:eastAsia="Times New Roman" w:hAnsi="Arial" w:cs="Arial"/>
          <w:b/>
          <w:bCs/>
          <w:color w:val="000000"/>
          <w:sz w:val="30"/>
          <w:szCs w:val="30"/>
          <w:lang w:eastAsia="ru-RU"/>
        </w:rPr>
        <w:t>О ФОНДЕ СОДЕЙСТВИЯ</w:t>
      </w:r>
    </w:p>
    <w:p w:rsidR="004325C0" w:rsidRPr="004325C0" w:rsidRDefault="004325C0" w:rsidP="004325C0">
      <w:pPr>
        <w:shd w:val="clear" w:color="auto" w:fill="FFFFFF"/>
        <w:spacing w:before="210" w:after="0" w:line="450" w:lineRule="atLeast"/>
        <w:jc w:val="center"/>
        <w:rPr>
          <w:rFonts w:ascii="Arial" w:eastAsia="Times New Roman" w:hAnsi="Arial" w:cs="Arial"/>
          <w:b/>
          <w:bCs/>
          <w:color w:val="000000"/>
          <w:sz w:val="30"/>
          <w:szCs w:val="30"/>
          <w:lang w:eastAsia="ru-RU"/>
        </w:rPr>
      </w:pPr>
      <w:r w:rsidRPr="004325C0">
        <w:rPr>
          <w:rFonts w:ascii="Arial" w:eastAsia="Times New Roman" w:hAnsi="Arial" w:cs="Arial"/>
          <w:b/>
          <w:bCs/>
          <w:color w:val="000000"/>
          <w:sz w:val="30"/>
          <w:szCs w:val="30"/>
          <w:lang w:eastAsia="ru-RU"/>
        </w:rPr>
        <w:t>РЕФОРМИРОВАНИЮ ЖИЛИЩНО-КОММУНАЛЬНОГО ХОЗЯЙСТВА</w:t>
      </w:r>
    </w:p>
    <w:p w:rsidR="004325C0" w:rsidRPr="004325C0" w:rsidRDefault="004325C0" w:rsidP="004325C0">
      <w:pPr>
        <w:shd w:val="clear" w:color="auto" w:fill="FFFFFF"/>
        <w:spacing w:before="210" w:after="0" w:line="360" w:lineRule="atLeast"/>
        <w:jc w:val="right"/>
        <w:rPr>
          <w:rFonts w:ascii="Times New Roman" w:eastAsia="Times New Roman" w:hAnsi="Times New Roman" w:cs="Times New Roman"/>
          <w:color w:val="000000"/>
          <w:sz w:val="30"/>
          <w:szCs w:val="30"/>
          <w:lang w:eastAsia="ru-RU"/>
        </w:rPr>
      </w:pPr>
      <w:proofErr w:type="gramStart"/>
      <w:r w:rsidRPr="004325C0">
        <w:rPr>
          <w:rFonts w:ascii="Times New Roman" w:eastAsia="Times New Roman" w:hAnsi="Times New Roman" w:cs="Times New Roman"/>
          <w:color w:val="000000"/>
          <w:sz w:val="30"/>
          <w:szCs w:val="30"/>
          <w:lang w:eastAsia="ru-RU"/>
        </w:rPr>
        <w:t>Принят</w:t>
      </w:r>
      <w:proofErr w:type="gramEnd"/>
    </w:p>
    <w:p w:rsidR="004325C0" w:rsidRPr="004325C0" w:rsidRDefault="004325C0" w:rsidP="004325C0">
      <w:pPr>
        <w:shd w:val="clear" w:color="auto" w:fill="FFFFFF"/>
        <w:spacing w:after="0" w:line="360" w:lineRule="atLeast"/>
        <w:jc w:val="right"/>
        <w:rPr>
          <w:rFonts w:ascii="Times New Roman" w:eastAsia="Times New Roman" w:hAnsi="Times New Roman" w:cs="Times New Roman"/>
          <w:color w:val="000000"/>
          <w:sz w:val="30"/>
          <w:szCs w:val="30"/>
          <w:lang w:eastAsia="ru-RU"/>
        </w:rPr>
      </w:pPr>
      <w:r w:rsidRPr="004325C0">
        <w:rPr>
          <w:rFonts w:ascii="Times New Roman" w:eastAsia="Times New Roman" w:hAnsi="Times New Roman" w:cs="Times New Roman"/>
          <w:color w:val="000000"/>
          <w:sz w:val="30"/>
          <w:szCs w:val="30"/>
          <w:lang w:eastAsia="ru-RU"/>
        </w:rPr>
        <w:t>Государственной Думой</w:t>
      </w:r>
    </w:p>
    <w:p w:rsidR="004325C0" w:rsidRPr="004325C0" w:rsidRDefault="004325C0" w:rsidP="004325C0">
      <w:pPr>
        <w:shd w:val="clear" w:color="auto" w:fill="FFFFFF"/>
        <w:spacing w:after="0" w:line="360" w:lineRule="atLeast"/>
        <w:jc w:val="right"/>
        <w:rPr>
          <w:rFonts w:ascii="Times New Roman" w:eastAsia="Times New Roman" w:hAnsi="Times New Roman" w:cs="Times New Roman"/>
          <w:color w:val="000000"/>
          <w:sz w:val="30"/>
          <w:szCs w:val="30"/>
          <w:lang w:eastAsia="ru-RU"/>
        </w:rPr>
      </w:pPr>
      <w:r w:rsidRPr="004325C0">
        <w:rPr>
          <w:rFonts w:ascii="Times New Roman" w:eastAsia="Times New Roman" w:hAnsi="Times New Roman" w:cs="Times New Roman"/>
          <w:color w:val="000000"/>
          <w:sz w:val="30"/>
          <w:szCs w:val="30"/>
          <w:lang w:eastAsia="ru-RU"/>
        </w:rPr>
        <w:t>6 июля 2007 года</w:t>
      </w:r>
    </w:p>
    <w:p w:rsidR="004325C0" w:rsidRPr="004325C0" w:rsidRDefault="004325C0" w:rsidP="004325C0">
      <w:pPr>
        <w:shd w:val="clear" w:color="auto" w:fill="FFFFFF"/>
        <w:spacing w:after="0" w:line="360" w:lineRule="atLeast"/>
        <w:jc w:val="right"/>
        <w:rPr>
          <w:rFonts w:ascii="Times New Roman" w:eastAsia="Times New Roman" w:hAnsi="Times New Roman" w:cs="Times New Roman"/>
          <w:color w:val="000000"/>
          <w:sz w:val="30"/>
          <w:szCs w:val="30"/>
          <w:lang w:eastAsia="ru-RU"/>
        </w:rPr>
      </w:pPr>
      <w:r w:rsidRPr="004325C0">
        <w:rPr>
          <w:rFonts w:ascii="Times New Roman" w:eastAsia="Times New Roman" w:hAnsi="Times New Roman" w:cs="Times New Roman"/>
          <w:color w:val="000000"/>
          <w:sz w:val="30"/>
          <w:szCs w:val="30"/>
          <w:lang w:eastAsia="ru-RU"/>
        </w:rPr>
        <w:t>Одобрен</w:t>
      </w:r>
    </w:p>
    <w:p w:rsidR="004325C0" w:rsidRPr="004325C0" w:rsidRDefault="004325C0" w:rsidP="004325C0">
      <w:pPr>
        <w:shd w:val="clear" w:color="auto" w:fill="FFFFFF"/>
        <w:spacing w:after="0" w:line="360" w:lineRule="atLeast"/>
        <w:jc w:val="right"/>
        <w:rPr>
          <w:rFonts w:ascii="Times New Roman" w:eastAsia="Times New Roman" w:hAnsi="Times New Roman" w:cs="Times New Roman"/>
          <w:color w:val="000000"/>
          <w:sz w:val="30"/>
          <w:szCs w:val="30"/>
          <w:lang w:eastAsia="ru-RU"/>
        </w:rPr>
      </w:pPr>
      <w:r w:rsidRPr="004325C0">
        <w:rPr>
          <w:rFonts w:ascii="Times New Roman" w:eastAsia="Times New Roman" w:hAnsi="Times New Roman" w:cs="Times New Roman"/>
          <w:color w:val="000000"/>
          <w:sz w:val="30"/>
          <w:szCs w:val="30"/>
          <w:lang w:eastAsia="ru-RU"/>
        </w:rPr>
        <w:t>Советом Федерации</w:t>
      </w:r>
    </w:p>
    <w:p w:rsidR="004325C0" w:rsidRPr="004325C0" w:rsidRDefault="004325C0" w:rsidP="004325C0">
      <w:pPr>
        <w:shd w:val="clear" w:color="auto" w:fill="FFFFFF"/>
        <w:spacing w:after="0" w:line="360" w:lineRule="atLeast"/>
        <w:jc w:val="right"/>
        <w:rPr>
          <w:rFonts w:ascii="Times New Roman" w:eastAsia="Times New Roman" w:hAnsi="Times New Roman" w:cs="Times New Roman"/>
          <w:color w:val="000000"/>
          <w:sz w:val="30"/>
          <w:szCs w:val="30"/>
          <w:lang w:eastAsia="ru-RU"/>
        </w:rPr>
      </w:pPr>
      <w:r w:rsidRPr="004325C0">
        <w:rPr>
          <w:rFonts w:ascii="Times New Roman" w:eastAsia="Times New Roman" w:hAnsi="Times New Roman" w:cs="Times New Roman"/>
          <w:color w:val="000000"/>
          <w:sz w:val="30"/>
          <w:szCs w:val="30"/>
          <w:lang w:eastAsia="ru-RU"/>
        </w:rPr>
        <w:t>11 июля 2007 года</w:t>
      </w:r>
    </w:p>
    <w:p w:rsidR="004325C0" w:rsidRPr="004325C0" w:rsidRDefault="004325C0" w:rsidP="004325C0">
      <w:pPr>
        <w:shd w:val="clear" w:color="auto" w:fill="F4F3F8"/>
        <w:spacing w:after="0" w:line="330" w:lineRule="atLeast"/>
        <w:jc w:val="center"/>
        <w:rPr>
          <w:rFonts w:ascii="Times New Roman" w:eastAsia="Times New Roman" w:hAnsi="Times New Roman" w:cs="Times New Roman"/>
          <w:color w:val="0000FF"/>
          <w:sz w:val="28"/>
          <w:szCs w:val="28"/>
          <w:lang w:eastAsia="ru-RU"/>
        </w:rPr>
      </w:pPr>
      <w:r w:rsidRPr="004325C0">
        <w:rPr>
          <w:rFonts w:ascii="Times New Roman" w:eastAsia="Times New Roman" w:hAnsi="Times New Roman" w:cs="Times New Roman"/>
          <w:color w:val="0000FF"/>
          <w:sz w:val="28"/>
          <w:szCs w:val="28"/>
          <w:lang w:eastAsia="ru-RU"/>
        </w:rPr>
        <w:t>Список изменяющих документов</w:t>
      </w:r>
    </w:p>
    <w:p w:rsidR="004325C0" w:rsidRPr="004325C0" w:rsidRDefault="004325C0" w:rsidP="004325C0">
      <w:pPr>
        <w:shd w:val="clear" w:color="auto" w:fill="F4F3F8"/>
        <w:spacing w:line="330" w:lineRule="atLeast"/>
        <w:jc w:val="center"/>
        <w:rPr>
          <w:rFonts w:ascii="Times New Roman" w:eastAsia="Times New Roman" w:hAnsi="Times New Roman" w:cs="Times New Roman"/>
          <w:color w:val="392C69"/>
          <w:sz w:val="28"/>
          <w:szCs w:val="28"/>
          <w:lang w:eastAsia="ru-RU"/>
        </w:rPr>
      </w:pPr>
      <w:r w:rsidRPr="004325C0">
        <w:rPr>
          <w:rFonts w:ascii="Times New Roman" w:eastAsia="Times New Roman" w:hAnsi="Times New Roman" w:cs="Times New Roman"/>
          <w:color w:val="392C69"/>
          <w:sz w:val="28"/>
          <w:szCs w:val="28"/>
          <w:lang w:eastAsia="ru-RU"/>
        </w:rPr>
        <w:t>(см. </w:t>
      </w:r>
      <w:hyperlink r:id="rId6" w:anchor="dst100052" w:history="1">
        <w:r w:rsidRPr="004325C0">
          <w:rPr>
            <w:rFonts w:ascii="Times New Roman" w:eastAsia="Times New Roman" w:hAnsi="Times New Roman" w:cs="Times New Roman"/>
            <w:color w:val="0000FF"/>
            <w:sz w:val="28"/>
            <w:szCs w:val="28"/>
            <w:u w:val="single"/>
            <w:lang w:eastAsia="ru-RU"/>
          </w:rPr>
          <w:t>Обзор</w:t>
        </w:r>
      </w:hyperlink>
      <w:r w:rsidRPr="004325C0">
        <w:rPr>
          <w:rFonts w:ascii="Times New Roman" w:eastAsia="Times New Roman" w:hAnsi="Times New Roman" w:cs="Times New Roman"/>
          <w:color w:val="392C69"/>
          <w:sz w:val="28"/>
          <w:szCs w:val="28"/>
          <w:lang w:eastAsia="ru-RU"/>
        </w:rPr>
        <w:t> изменений данного документа)</w:t>
      </w:r>
    </w:p>
    <w:p w:rsidR="004325C0" w:rsidRPr="004325C0" w:rsidRDefault="004325C0" w:rsidP="004325C0">
      <w:pPr>
        <w:numPr>
          <w:ilvl w:val="0"/>
          <w:numId w:val="1"/>
        </w:numPr>
        <w:shd w:val="clear" w:color="auto" w:fill="FFFFFF"/>
        <w:spacing w:before="100" w:beforeAutospacing="1" w:after="100" w:afterAutospacing="1" w:line="375" w:lineRule="atLeast"/>
        <w:ind w:left="0"/>
        <w:rPr>
          <w:rFonts w:ascii="Times New Roman" w:eastAsia="Times New Roman" w:hAnsi="Times New Roman" w:cs="Times New Roman"/>
          <w:color w:val="000000"/>
          <w:sz w:val="30"/>
          <w:szCs w:val="30"/>
          <w:lang w:eastAsia="ru-RU"/>
        </w:rPr>
      </w:pPr>
      <w:hyperlink r:id="rId7" w:history="1">
        <w:r w:rsidRPr="004325C0">
          <w:rPr>
            <w:rFonts w:ascii="Times New Roman" w:eastAsia="Times New Roman" w:hAnsi="Times New Roman" w:cs="Times New Roman"/>
            <w:color w:val="1A0DAB"/>
            <w:sz w:val="30"/>
            <w:szCs w:val="30"/>
            <w:u w:val="single"/>
            <w:lang w:eastAsia="ru-RU"/>
          </w:rPr>
          <w:t>Глава 1. Общие положения</w:t>
        </w:r>
      </w:hyperlink>
    </w:p>
    <w:p w:rsidR="004325C0" w:rsidRPr="004325C0" w:rsidRDefault="004325C0" w:rsidP="004325C0">
      <w:pPr>
        <w:numPr>
          <w:ilvl w:val="1"/>
          <w:numId w:val="1"/>
        </w:numPr>
        <w:shd w:val="clear" w:color="auto" w:fill="FFFFFF"/>
        <w:spacing w:before="100" w:beforeAutospacing="1" w:after="100" w:afterAutospacing="1" w:line="375" w:lineRule="atLeast"/>
        <w:ind w:left="0"/>
        <w:rPr>
          <w:rFonts w:ascii="Times New Roman" w:eastAsia="Times New Roman" w:hAnsi="Times New Roman" w:cs="Times New Roman"/>
          <w:color w:val="000000"/>
          <w:sz w:val="30"/>
          <w:szCs w:val="30"/>
          <w:lang w:eastAsia="ru-RU"/>
        </w:rPr>
      </w:pPr>
      <w:hyperlink r:id="rId8" w:history="1">
        <w:r w:rsidRPr="004325C0">
          <w:rPr>
            <w:rFonts w:ascii="Times New Roman" w:eastAsia="Times New Roman" w:hAnsi="Times New Roman" w:cs="Times New Roman"/>
            <w:color w:val="1A0DAB"/>
            <w:sz w:val="30"/>
            <w:szCs w:val="30"/>
            <w:u w:val="single"/>
            <w:lang w:eastAsia="ru-RU"/>
          </w:rPr>
          <w:t>Статья 1. Предмет и цели настоящего Федерального закона</w:t>
        </w:r>
      </w:hyperlink>
    </w:p>
    <w:p w:rsidR="004325C0" w:rsidRPr="004325C0" w:rsidRDefault="004325C0" w:rsidP="004325C0">
      <w:pPr>
        <w:numPr>
          <w:ilvl w:val="1"/>
          <w:numId w:val="1"/>
        </w:numPr>
        <w:shd w:val="clear" w:color="auto" w:fill="FFFFFF"/>
        <w:spacing w:before="210" w:after="0" w:line="375" w:lineRule="atLeast"/>
        <w:ind w:left="0"/>
        <w:rPr>
          <w:rFonts w:ascii="Times New Roman" w:eastAsia="Times New Roman" w:hAnsi="Times New Roman" w:cs="Times New Roman"/>
          <w:color w:val="000000"/>
          <w:sz w:val="30"/>
          <w:szCs w:val="30"/>
          <w:lang w:eastAsia="ru-RU"/>
        </w:rPr>
      </w:pPr>
      <w:hyperlink r:id="rId9" w:history="1">
        <w:r w:rsidRPr="004325C0">
          <w:rPr>
            <w:rFonts w:ascii="Times New Roman" w:eastAsia="Times New Roman" w:hAnsi="Times New Roman" w:cs="Times New Roman"/>
            <w:color w:val="1A0DAB"/>
            <w:sz w:val="30"/>
            <w:szCs w:val="30"/>
            <w:u w:val="single"/>
            <w:lang w:eastAsia="ru-RU"/>
          </w:rPr>
          <w:t>Статья 2. Основные понятия, используемые в настоящем Федеральном законе</w:t>
        </w:r>
      </w:hyperlink>
    </w:p>
    <w:p w:rsidR="004325C0" w:rsidRPr="004325C0" w:rsidRDefault="004325C0" w:rsidP="004325C0">
      <w:pPr>
        <w:numPr>
          <w:ilvl w:val="0"/>
          <w:numId w:val="1"/>
        </w:numPr>
        <w:shd w:val="clear" w:color="auto" w:fill="FFFFFF"/>
        <w:spacing w:before="210" w:after="0" w:line="375" w:lineRule="atLeast"/>
        <w:ind w:left="0"/>
        <w:rPr>
          <w:rFonts w:ascii="Times New Roman" w:eastAsia="Times New Roman" w:hAnsi="Times New Roman" w:cs="Times New Roman"/>
          <w:color w:val="000000"/>
          <w:sz w:val="30"/>
          <w:szCs w:val="30"/>
          <w:lang w:eastAsia="ru-RU"/>
        </w:rPr>
      </w:pPr>
      <w:hyperlink r:id="rId10" w:history="1">
        <w:r w:rsidRPr="004325C0">
          <w:rPr>
            <w:rFonts w:ascii="Times New Roman" w:eastAsia="Times New Roman" w:hAnsi="Times New Roman" w:cs="Times New Roman"/>
            <w:color w:val="1A0DAB"/>
            <w:sz w:val="30"/>
            <w:szCs w:val="30"/>
            <w:u w:val="single"/>
            <w:lang w:eastAsia="ru-RU"/>
          </w:rPr>
          <w:t>Глава 2. Статус, цели деятельности и функции Фонда содействия реформированию жилищно-коммунального хозяйства (статья 3, статья 4, статья 5). - Утратила силу</w:t>
        </w:r>
      </w:hyperlink>
    </w:p>
    <w:p w:rsidR="004325C0" w:rsidRPr="004325C0" w:rsidRDefault="004325C0" w:rsidP="004325C0">
      <w:pPr>
        <w:numPr>
          <w:ilvl w:val="0"/>
          <w:numId w:val="1"/>
        </w:numPr>
        <w:shd w:val="clear" w:color="auto" w:fill="FFFFFF"/>
        <w:spacing w:before="210" w:after="0" w:line="375" w:lineRule="atLeast"/>
        <w:ind w:left="0"/>
        <w:rPr>
          <w:rFonts w:ascii="Times New Roman" w:eastAsia="Times New Roman" w:hAnsi="Times New Roman" w:cs="Times New Roman"/>
          <w:color w:val="000000"/>
          <w:sz w:val="30"/>
          <w:szCs w:val="30"/>
          <w:lang w:eastAsia="ru-RU"/>
        </w:rPr>
      </w:pPr>
      <w:hyperlink r:id="rId11" w:history="1">
        <w:r w:rsidRPr="004325C0">
          <w:rPr>
            <w:rFonts w:ascii="Times New Roman" w:eastAsia="Times New Roman" w:hAnsi="Times New Roman" w:cs="Times New Roman"/>
            <w:color w:val="1A0DAB"/>
            <w:sz w:val="30"/>
            <w:szCs w:val="30"/>
            <w:u w:val="single"/>
            <w:lang w:eastAsia="ru-RU"/>
          </w:rPr>
          <w:t xml:space="preserve">Глава 3. Управление Фондом и </w:t>
        </w:r>
        <w:proofErr w:type="gramStart"/>
        <w:r w:rsidRPr="004325C0">
          <w:rPr>
            <w:rFonts w:ascii="Times New Roman" w:eastAsia="Times New Roman" w:hAnsi="Times New Roman" w:cs="Times New Roman"/>
            <w:color w:val="1A0DAB"/>
            <w:sz w:val="30"/>
            <w:szCs w:val="30"/>
            <w:u w:val="single"/>
            <w:lang w:eastAsia="ru-RU"/>
          </w:rPr>
          <w:t>контроль за</w:t>
        </w:r>
        <w:proofErr w:type="gramEnd"/>
        <w:r w:rsidRPr="004325C0">
          <w:rPr>
            <w:rFonts w:ascii="Times New Roman" w:eastAsia="Times New Roman" w:hAnsi="Times New Roman" w:cs="Times New Roman"/>
            <w:color w:val="1A0DAB"/>
            <w:sz w:val="30"/>
            <w:szCs w:val="30"/>
            <w:u w:val="single"/>
            <w:lang w:eastAsia="ru-RU"/>
          </w:rPr>
          <w:t xml:space="preserve"> его деятельностью (статья 6, статья 7, статья 8, статья 9, статья 10, статья 11). - Утратила силу</w:t>
        </w:r>
      </w:hyperlink>
    </w:p>
    <w:p w:rsidR="004325C0" w:rsidRPr="004325C0" w:rsidRDefault="004325C0" w:rsidP="004325C0">
      <w:pPr>
        <w:numPr>
          <w:ilvl w:val="0"/>
          <w:numId w:val="1"/>
        </w:numPr>
        <w:shd w:val="clear" w:color="auto" w:fill="FFFFFF"/>
        <w:spacing w:before="210" w:after="0" w:line="375" w:lineRule="atLeast"/>
        <w:ind w:left="0"/>
        <w:rPr>
          <w:rFonts w:ascii="Times New Roman" w:eastAsia="Times New Roman" w:hAnsi="Times New Roman" w:cs="Times New Roman"/>
          <w:color w:val="000000"/>
          <w:sz w:val="30"/>
          <w:szCs w:val="30"/>
          <w:lang w:eastAsia="ru-RU"/>
        </w:rPr>
      </w:pPr>
      <w:hyperlink r:id="rId12" w:history="1">
        <w:r w:rsidRPr="004325C0">
          <w:rPr>
            <w:rFonts w:ascii="Times New Roman" w:eastAsia="Times New Roman" w:hAnsi="Times New Roman" w:cs="Times New Roman"/>
            <w:color w:val="1A0DAB"/>
            <w:sz w:val="30"/>
            <w:szCs w:val="30"/>
            <w:u w:val="single"/>
            <w:lang w:eastAsia="ru-RU"/>
          </w:rPr>
          <w:t>Глава 4. Отчетность и аудит Фонда (статья 12, статья 13). - Утратила силу</w:t>
        </w:r>
      </w:hyperlink>
    </w:p>
    <w:p w:rsidR="004325C0" w:rsidRPr="004325C0" w:rsidRDefault="004325C0" w:rsidP="004325C0">
      <w:pPr>
        <w:numPr>
          <w:ilvl w:val="0"/>
          <w:numId w:val="1"/>
        </w:numPr>
        <w:shd w:val="clear" w:color="auto" w:fill="FFFFFF"/>
        <w:spacing w:before="210" w:after="0" w:line="375" w:lineRule="atLeast"/>
        <w:ind w:left="0"/>
        <w:rPr>
          <w:rFonts w:ascii="Times New Roman" w:eastAsia="Times New Roman" w:hAnsi="Times New Roman" w:cs="Times New Roman"/>
          <w:color w:val="000000"/>
          <w:sz w:val="30"/>
          <w:szCs w:val="30"/>
          <w:lang w:eastAsia="ru-RU"/>
        </w:rPr>
      </w:pPr>
      <w:hyperlink r:id="rId13" w:history="1">
        <w:r w:rsidRPr="004325C0">
          <w:rPr>
            <w:rFonts w:ascii="Times New Roman" w:eastAsia="Times New Roman" w:hAnsi="Times New Roman" w:cs="Times New Roman"/>
            <w:color w:val="1A0DAB"/>
            <w:sz w:val="30"/>
            <w:szCs w:val="30"/>
            <w:u w:val="single"/>
            <w:lang w:eastAsia="ru-RU"/>
          </w:rPr>
          <w:t>Глава 5. Условия предоставления финансовой поддержки за счет средств Фонда</w:t>
        </w:r>
      </w:hyperlink>
    </w:p>
    <w:p w:rsidR="004325C0" w:rsidRPr="004325C0" w:rsidRDefault="004325C0" w:rsidP="004325C0">
      <w:pPr>
        <w:numPr>
          <w:ilvl w:val="1"/>
          <w:numId w:val="1"/>
        </w:numPr>
        <w:shd w:val="clear" w:color="auto" w:fill="FFFFFF"/>
        <w:spacing w:before="100" w:beforeAutospacing="1" w:after="100" w:afterAutospacing="1" w:line="375" w:lineRule="atLeast"/>
        <w:ind w:left="0"/>
        <w:rPr>
          <w:rFonts w:ascii="Times New Roman" w:eastAsia="Times New Roman" w:hAnsi="Times New Roman" w:cs="Times New Roman"/>
          <w:color w:val="000000"/>
          <w:sz w:val="30"/>
          <w:szCs w:val="30"/>
          <w:lang w:eastAsia="ru-RU"/>
        </w:rPr>
      </w:pPr>
      <w:hyperlink r:id="rId14" w:history="1">
        <w:r w:rsidRPr="004325C0">
          <w:rPr>
            <w:rFonts w:ascii="Times New Roman" w:eastAsia="Times New Roman" w:hAnsi="Times New Roman" w:cs="Times New Roman"/>
            <w:color w:val="1A0DAB"/>
            <w:sz w:val="30"/>
            <w:szCs w:val="30"/>
            <w:u w:val="single"/>
            <w:lang w:eastAsia="ru-RU"/>
          </w:rPr>
          <w:t>Статья 14. Перечень условий предоставления финансовой поддержки за счет средств Фонда</w:t>
        </w:r>
      </w:hyperlink>
    </w:p>
    <w:p w:rsidR="004325C0" w:rsidRPr="004325C0" w:rsidRDefault="004325C0" w:rsidP="004325C0">
      <w:pPr>
        <w:numPr>
          <w:ilvl w:val="1"/>
          <w:numId w:val="1"/>
        </w:numPr>
        <w:shd w:val="clear" w:color="auto" w:fill="FFFFFF"/>
        <w:spacing w:before="210" w:after="0" w:line="375" w:lineRule="atLeast"/>
        <w:ind w:left="0"/>
        <w:rPr>
          <w:rFonts w:ascii="Times New Roman" w:eastAsia="Times New Roman" w:hAnsi="Times New Roman" w:cs="Times New Roman"/>
          <w:color w:val="000000"/>
          <w:sz w:val="30"/>
          <w:szCs w:val="30"/>
          <w:lang w:eastAsia="ru-RU"/>
        </w:rPr>
      </w:pPr>
      <w:hyperlink r:id="rId15" w:history="1">
        <w:r w:rsidRPr="004325C0">
          <w:rPr>
            <w:rFonts w:ascii="Times New Roman" w:eastAsia="Times New Roman" w:hAnsi="Times New Roman" w:cs="Times New Roman"/>
            <w:color w:val="1A0DAB"/>
            <w:sz w:val="30"/>
            <w:szCs w:val="30"/>
            <w:u w:val="single"/>
            <w:lang w:eastAsia="ru-RU"/>
          </w:rPr>
          <w:t>Статья 15. Утратила силу</w:t>
        </w:r>
      </w:hyperlink>
    </w:p>
    <w:p w:rsidR="004325C0" w:rsidRPr="004325C0" w:rsidRDefault="004325C0" w:rsidP="004325C0">
      <w:pPr>
        <w:numPr>
          <w:ilvl w:val="1"/>
          <w:numId w:val="1"/>
        </w:numPr>
        <w:shd w:val="clear" w:color="auto" w:fill="FFFFFF"/>
        <w:spacing w:before="210" w:after="0" w:line="375" w:lineRule="atLeast"/>
        <w:ind w:left="0"/>
        <w:rPr>
          <w:rFonts w:ascii="Times New Roman" w:eastAsia="Times New Roman" w:hAnsi="Times New Roman" w:cs="Times New Roman"/>
          <w:color w:val="000000"/>
          <w:sz w:val="30"/>
          <w:szCs w:val="30"/>
          <w:lang w:eastAsia="ru-RU"/>
        </w:rPr>
      </w:pPr>
      <w:hyperlink r:id="rId16" w:history="1">
        <w:r w:rsidRPr="004325C0">
          <w:rPr>
            <w:rFonts w:ascii="Times New Roman" w:eastAsia="Times New Roman" w:hAnsi="Times New Roman" w:cs="Times New Roman"/>
            <w:color w:val="1A0DAB"/>
            <w:sz w:val="30"/>
            <w:szCs w:val="30"/>
            <w:u w:val="single"/>
            <w:lang w:eastAsia="ru-RU"/>
          </w:rPr>
          <w:t>Статья 15.1. Предоставление финансовой поддержки за счет средств Фонда на проведение капитального ремонта многоквартирных домов</w:t>
        </w:r>
      </w:hyperlink>
    </w:p>
    <w:p w:rsidR="004325C0" w:rsidRPr="004325C0" w:rsidRDefault="004325C0" w:rsidP="004325C0">
      <w:pPr>
        <w:numPr>
          <w:ilvl w:val="1"/>
          <w:numId w:val="1"/>
        </w:numPr>
        <w:shd w:val="clear" w:color="auto" w:fill="FFFFFF"/>
        <w:spacing w:before="210" w:after="0" w:line="375" w:lineRule="atLeast"/>
        <w:ind w:left="0"/>
        <w:rPr>
          <w:rFonts w:ascii="Times New Roman" w:eastAsia="Times New Roman" w:hAnsi="Times New Roman" w:cs="Times New Roman"/>
          <w:color w:val="000000"/>
          <w:sz w:val="30"/>
          <w:szCs w:val="30"/>
          <w:lang w:eastAsia="ru-RU"/>
        </w:rPr>
      </w:pPr>
      <w:hyperlink r:id="rId17" w:history="1">
        <w:r w:rsidRPr="004325C0">
          <w:rPr>
            <w:rFonts w:ascii="Times New Roman" w:eastAsia="Times New Roman" w:hAnsi="Times New Roman" w:cs="Times New Roman"/>
            <w:color w:val="1A0DAB"/>
            <w:sz w:val="30"/>
            <w:szCs w:val="30"/>
            <w:u w:val="single"/>
            <w:lang w:eastAsia="ru-RU"/>
          </w:rPr>
          <w:t>Статья 16. Региональная адресная программа по переселению граждан из аварийного жилищного фонда</w:t>
        </w:r>
      </w:hyperlink>
    </w:p>
    <w:p w:rsidR="004325C0" w:rsidRPr="004325C0" w:rsidRDefault="004325C0" w:rsidP="004325C0">
      <w:pPr>
        <w:numPr>
          <w:ilvl w:val="1"/>
          <w:numId w:val="1"/>
        </w:numPr>
        <w:shd w:val="clear" w:color="auto" w:fill="FFFFFF"/>
        <w:spacing w:before="210" w:after="0" w:line="375" w:lineRule="atLeast"/>
        <w:ind w:left="0"/>
        <w:rPr>
          <w:rFonts w:ascii="Times New Roman" w:eastAsia="Times New Roman" w:hAnsi="Times New Roman" w:cs="Times New Roman"/>
          <w:color w:val="000000"/>
          <w:sz w:val="30"/>
          <w:szCs w:val="30"/>
          <w:lang w:eastAsia="ru-RU"/>
        </w:rPr>
      </w:pPr>
      <w:hyperlink r:id="rId18" w:history="1">
        <w:r w:rsidRPr="004325C0">
          <w:rPr>
            <w:rFonts w:ascii="Times New Roman" w:eastAsia="Times New Roman" w:hAnsi="Times New Roman" w:cs="Times New Roman"/>
            <w:color w:val="1A0DAB"/>
            <w:sz w:val="30"/>
            <w:szCs w:val="30"/>
            <w:u w:val="single"/>
            <w:lang w:eastAsia="ru-RU"/>
          </w:rPr>
          <w:t>Статья 16.1. Предоставление финансовой поддержки за счет средств Фонда на модернизацию системы коммунальной инфраструктуры</w:t>
        </w:r>
      </w:hyperlink>
    </w:p>
    <w:p w:rsidR="004325C0" w:rsidRPr="004325C0" w:rsidRDefault="004325C0" w:rsidP="004325C0">
      <w:pPr>
        <w:numPr>
          <w:ilvl w:val="0"/>
          <w:numId w:val="1"/>
        </w:numPr>
        <w:shd w:val="clear" w:color="auto" w:fill="FFFFFF"/>
        <w:spacing w:before="210" w:after="0" w:line="375" w:lineRule="atLeast"/>
        <w:ind w:left="0"/>
        <w:rPr>
          <w:rFonts w:ascii="Times New Roman" w:eastAsia="Times New Roman" w:hAnsi="Times New Roman" w:cs="Times New Roman"/>
          <w:color w:val="000000"/>
          <w:sz w:val="30"/>
          <w:szCs w:val="30"/>
          <w:lang w:eastAsia="ru-RU"/>
        </w:rPr>
      </w:pPr>
      <w:hyperlink r:id="rId19" w:history="1">
        <w:r w:rsidRPr="004325C0">
          <w:rPr>
            <w:rFonts w:ascii="Times New Roman" w:eastAsia="Times New Roman" w:hAnsi="Times New Roman" w:cs="Times New Roman"/>
            <w:color w:val="1A0DAB"/>
            <w:sz w:val="30"/>
            <w:szCs w:val="30"/>
            <w:u w:val="single"/>
            <w:lang w:eastAsia="ru-RU"/>
          </w:rPr>
          <w:t>Глава 6. Порядок предоставления финансовой поддержки за счет средств Фонда, порядок расходования средств Фонда</w:t>
        </w:r>
      </w:hyperlink>
    </w:p>
    <w:p w:rsidR="004325C0" w:rsidRPr="004325C0" w:rsidRDefault="004325C0" w:rsidP="004325C0">
      <w:pPr>
        <w:numPr>
          <w:ilvl w:val="1"/>
          <w:numId w:val="1"/>
        </w:numPr>
        <w:shd w:val="clear" w:color="auto" w:fill="FFFFFF"/>
        <w:spacing w:before="100" w:beforeAutospacing="1" w:after="100" w:afterAutospacing="1" w:line="375" w:lineRule="atLeast"/>
        <w:ind w:left="0"/>
        <w:rPr>
          <w:rFonts w:ascii="Times New Roman" w:eastAsia="Times New Roman" w:hAnsi="Times New Roman" w:cs="Times New Roman"/>
          <w:color w:val="000000"/>
          <w:sz w:val="30"/>
          <w:szCs w:val="30"/>
          <w:lang w:eastAsia="ru-RU"/>
        </w:rPr>
      </w:pPr>
      <w:hyperlink r:id="rId20" w:history="1">
        <w:r w:rsidRPr="004325C0">
          <w:rPr>
            <w:rFonts w:ascii="Times New Roman" w:eastAsia="Times New Roman" w:hAnsi="Times New Roman" w:cs="Times New Roman"/>
            <w:color w:val="1A0DAB"/>
            <w:sz w:val="30"/>
            <w:szCs w:val="30"/>
            <w:u w:val="single"/>
            <w:lang w:eastAsia="ru-RU"/>
          </w:rPr>
          <w:t>Статья 17. Порядок распределения средств Фонда между субъектами Российской Федерации</w:t>
        </w:r>
      </w:hyperlink>
    </w:p>
    <w:p w:rsidR="004325C0" w:rsidRPr="004325C0" w:rsidRDefault="004325C0" w:rsidP="004325C0">
      <w:pPr>
        <w:numPr>
          <w:ilvl w:val="1"/>
          <w:numId w:val="1"/>
        </w:numPr>
        <w:shd w:val="clear" w:color="auto" w:fill="FFFFFF"/>
        <w:spacing w:before="210" w:after="0" w:line="375" w:lineRule="atLeast"/>
        <w:ind w:left="0"/>
        <w:rPr>
          <w:rFonts w:ascii="Times New Roman" w:eastAsia="Times New Roman" w:hAnsi="Times New Roman" w:cs="Times New Roman"/>
          <w:color w:val="000000"/>
          <w:sz w:val="30"/>
          <w:szCs w:val="30"/>
          <w:lang w:eastAsia="ru-RU"/>
        </w:rPr>
      </w:pPr>
      <w:hyperlink r:id="rId21" w:history="1">
        <w:r w:rsidRPr="004325C0">
          <w:rPr>
            <w:rFonts w:ascii="Times New Roman" w:eastAsia="Times New Roman" w:hAnsi="Times New Roman" w:cs="Times New Roman"/>
            <w:color w:val="1A0DAB"/>
            <w:sz w:val="30"/>
            <w:szCs w:val="30"/>
            <w:u w:val="single"/>
            <w:lang w:eastAsia="ru-RU"/>
          </w:rPr>
          <w:t xml:space="preserve">Статья 18. Порядок </w:t>
        </w:r>
        <w:proofErr w:type="gramStart"/>
        <w:r w:rsidRPr="004325C0">
          <w:rPr>
            <w:rFonts w:ascii="Times New Roman" w:eastAsia="Times New Roman" w:hAnsi="Times New Roman" w:cs="Times New Roman"/>
            <w:color w:val="1A0DAB"/>
            <w:sz w:val="30"/>
            <w:szCs w:val="30"/>
            <w:u w:val="single"/>
            <w:lang w:eastAsia="ru-RU"/>
          </w:rPr>
          <w:t>определения объема долевого финансирования капитального ремонта многоквартирных домов</w:t>
        </w:r>
        <w:proofErr w:type="gramEnd"/>
        <w:r w:rsidRPr="004325C0">
          <w:rPr>
            <w:rFonts w:ascii="Times New Roman" w:eastAsia="Times New Roman" w:hAnsi="Times New Roman" w:cs="Times New Roman"/>
            <w:color w:val="1A0DAB"/>
            <w:sz w:val="30"/>
            <w:szCs w:val="30"/>
            <w:u w:val="single"/>
            <w:lang w:eastAsia="ru-RU"/>
          </w:rPr>
          <w:t xml:space="preserve"> и модернизации систем коммунальной инфраструктуры за счет средств бюджетов субъектов Российской Федерации и (или) местных бюджетов и (или) внебюджетных средств</w:t>
        </w:r>
      </w:hyperlink>
    </w:p>
    <w:p w:rsidR="004325C0" w:rsidRPr="004325C0" w:rsidRDefault="004325C0" w:rsidP="004325C0">
      <w:pPr>
        <w:numPr>
          <w:ilvl w:val="1"/>
          <w:numId w:val="1"/>
        </w:numPr>
        <w:shd w:val="clear" w:color="auto" w:fill="FFFFFF"/>
        <w:spacing w:before="210" w:after="0" w:line="375" w:lineRule="atLeast"/>
        <w:ind w:left="0"/>
        <w:rPr>
          <w:rFonts w:ascii="Times New Roman" w:eastAsia="Times New Roman" w:hAnsi="Times New Roman" w:cs="Times New Roman"/>
          <w:color w:val="000000"/>
          <w:sz w:val="30"/>
          <w:szCs w:val="30"/>
          <w:lang w:eastAsia="ru-RU"/>
        </w:rPr>
      </w:pPr>
      <w:hyperlink r:id="rId22" w:history="1">
        <w:r w:rsidRPr="004325C0">
          <w:rPr>
            <w:rFonts w:ascii="Times New Roman" w:eastAsia="Times New Roman" w:hAnsi="Times New Roman" w:cs="Times New Roman"/>
            <w:color w:val="1A0DAB"/>
            <w:sz w:val="30"/>
            <w:szCs w:val="30"/>
            <w:u w:val="single"/>
            <w:lang w:eastAsia="ru-RU"/>
          </w:rPr>
          <w:t>Статья 19. Порядок принятия решений о предоставлении финансовой поддержки за счет средств Фонда</w:t>
        </w:r>
      </w:hyperlink>
    </w:p>
    <w:p w:rsidR="004325C0" w:rsidRPr="004325C0" w:rsidRDefault="004325C0" w:rsidP="004325C0">
      <w:pPr>
        <w:numPr>
          <w:ilvl w:val="1"/>
          <w:numId w:val="1"/>
        </w:numPr>
        <w:shd w:val="clear" w:color="auto" w:fill="FFFFFF"/>
        <w:spacing w:before="210" w:after="0" w:line="375" w:lineRule="atLeast"/>
        <w:ind w:left="0"/>
        <w:rPr>
          <w:rFonts w:ascii="Times New Roman" w:eastAsia="Times New Roman" w:hAnsi="Times New Roman" w:cs="Times New Roman"/>
          <w:color w:val="000000"/>
          <w:sz w:val="30"/>
          <w:szCs w:val="30"/>
          <w:lang w:eastAsia="ru-RU"/>
        </w:rPr>
      </w:pPr>
      <w:hyperlink r:id="rId23" w:history="1">
        <w:r w:rsidRPr="004325C0">
          <w:rPr>
            <w:rFonts w:ascii="Times New Roman" w:eastAsia="Times New Roman" w:hAnsi="Times New Roman" w:cs="Times New Roman"/>
            <w:color w:val="1A0DAB"/>
            <w:sz w:val="30"/>
            <w:szCs w:val="30"/>
            <w:u w:val="single"/>
            <w:lang w:eastAsia="ru-RU"/>
          </w:rPr>
          <w:t>Статья 19.1. Особенности предоставления субъекту Российской Федерации финансовой поддержки за счет средств Фонда на модернизацию системы коммунальной инфраструктуры</w:t>
        </w:r>
      </w:hyperlink>
    </w:p>
    <w:p w:rsidR="004325C0" w:rsidRPr="004325C0" w:rsidRDefault="004325C0" w:rsidP="004325C0">
      <w:pPr>
        <w:numPr>
          <w:ilvl w:val="1"/>
          <w:numId w:val="1"/>
        </w:numPr>
        <w:shd w:val="clear" w:color="auto" w:fill="FFFFFF"/>
        <w:spacing w:before="210" w:after="0" w:line="375" w:lineRule="atLeast"/>
        <w:ind w:left="0"/>
        <w:rPr>
          <w:rFonts w:ascii="Times New Roman" w:eastAsia="Times New Roman" w:hAnsi="Times New Roman" w:cs="Times New Roman"/>
          <w:color w:val="000000"/>
          <w:sz w:val="30"/>
          <w:szCs w:val="30"/>
          <w:lang w:eastAsia="ru-RU"/>
        </w:rPr>
      </w:pPr>
      <w:hyperlink r:id="rId24" w:history="1">
        <w:r w:rsidRPr="004325C0">
          <w:rPr>
            <w:rFonts w:ascii="Times New Roman" w:eastAsia="Times New Roman" w:hAnsi="Times New Roman" w:cs="Times New Roman"/>
            <w:color w:val="1A0DAB"/>
            <w:sz w:val="30"/>
            <w:szCs w:val="30"/>
            <w:u w:val="single"/>
            <w:lang w:eastAsia="ru-RU"/>
          </w:rPr>
          <w:t>Статья 19.2. Особенности предоставления финансовой поддержки за счет средств Фонда на переселение граждан из аварийного жилищного фонда на территориях Республики Крым и города федерального значения Севастополя</w:t>
        </w:r>
      </w:hyperlink>
    </w:p>
    <w:p w:rsidR="004325C0" w:rsidRPr="004325C0" w:rsidRDefault="004325C0" w:rsidP="004325C0">
      <w:pPr>
        <w:numPr>
          <w:ilvl w:val="1"/>
          <w:numId w:val="1"/>
        </w:numPr>
        <w:shd w:val="clear" w:color="auto" w:fill="FFFFFF"/>
        <w:spacing w:before="210" w:after="0" w:line="375" w:lineRule="atLeast"/>
        <w:ind w:left="0"/>
        <w:rPr>
          <w:rFonts w:ascii="Times New Roman" w:eastAsia="Times New Roman" w:hAnsi="Times New Roman" w:cs="Times New Roman"/>
          <w:color w:val="000000"/>
          <w:sz w:val="30"/>
          <w:szCs w:val="30"/>
          <w:lang w:eastAsia="ru-RU"/>
        </w:rPr>
      </w:pPr>
      <w:hyperlink r:id="rId25" w:history="1">
        <w:r w:rsidRPr="004325C0">
          <w:rPr>
            <w:rFonts w:ascii="Times New Roman" w:eastAsia="Times New Roman" w:hAnsi="Times New Roman" w:cs="Times New Roman"/>
            <w:color w:val="1A0DAB"/>
            <w:sz w:val="30"/>
            <w:szCs w:val="30"/>
            <w:u w:val="single"/>
            <w:lang w:eastAsia="ru-RU"/>
          </w:rPr>
          <w:t>Статья 20. Порядок расходования средств Фонда</w:t>
        </w:r>
      </w:hyperlink>
    </w:p>
    <w:p w:rsidR="004325C0" w:rsidRPr="004325C0" w:rsidRDefault="004325C0" w:rsidP="004325C0">
      <w:pPr>
        <w:numPr>
          <w:ilvl w:val="1"/>
          <w:numId w:val="1"/>
        </w:numPr>
        <w:shd w:val="clear" w:color="auto" w:fill="FFFFFF"/>
        <w:spacing w:before="210" w:after="0" w:line="375" w:lineRule="atLeast"/>
        <w:ind w:left="0"/>
        <w:rPr>
          <w:rFonts w:ascii="Times New Roman" w:eastAsia="Times New Roman" w:hAnsi="Times New Roman" w:cs="Times New Roman"/>
          <w:color w:val="000000"/>
          <w:sz w:val="30"/>
          <w:szCs w:val="30"/>
          <w:lang w:eastAsia="ru-RU"/>
        </w:rPr>
      </w:pPr>
      <w:hyperlink r:id="rId26" w:history="1">
        <w:r w:rsidRPr="004325C0">
          <w:rPr>
            <w:rFonts w:ascii="Times New Roman" w:eastAsia="Times New Roman" w:hAnsi="Times New Roman" w:cs="Times New Roman"/>
            <w:color w:val="1A0DAB"/>
            <w:sz w:val="30"/>
            <w:szCs w:val="30"/>
            <w:u w:val="single"/>
            <w:lang w:eastAsia="ru-RU"/>
          </w:rPr>
          <w:t>Статья 20.1. Особенности расходования средств Фонда, предоставленных после 1 января 2014 года на проведение капитального ремонта многоквартирных домов</w:t>
        </w:r>
      </w:hyperlink>
    </w:p>
    <w:p w:rsidR="004325C0" w:rsidRPr="004325C0" w:rsidRDefault="004325C0" w:rsidP="004325C0">
      <w:pPr>
        <w:numPr>
          <w:ilvl w:val="0"/>
          <w:numId w:val="1"/>
        </w:numPr>
        <w:shd w:val="clear" w:color="auto" w:fill="FFFFFF"/>
        <w:spacing w:before="210" w:after="0" w:line="375" w:lineRule="atLeast"/>
        <w:ind w:left="0"/>
        <w:rPr>
          <w:rFonts w:ascii="Times New Roman" w:eastAsia="Times New Roman" w:hAnsi="Times New Roman" w:cs="Times New Roman"/>
          <w:color w:val="000000"/>
          <w:sz w:val="30"/>
          <w:szCs w:val="30"/>
          <w:lang w:eastAsia="ru-RU"/>
        </w:rPr>
      </w:pPr>
      <w:hyperlink r:id="rId27" w:history="1">
        <w:r w:rsidRPr="004325C0">
          <w:rPr>
            <w:rFonts w:ascii="Times New Roman" w:eastAsia="Times New Roman" w:hAnsi="Times New Roman" w:cs="Times New Roman"/>
            <w:color w:val="1A0DAB"/>
            <w:sz w:val="30"/>
            <w:szCs w:val="30"/>
            <w:u w:val="single"/>
            <w:lang w:eastAsia="ru-RU"/>
          </w:rPr>
          <w:t>Глава 6.1. Особенности предоставления финансовой поддержки за счет средств фонда на переселение граждан из аварийного жилищного фонда с учетом необходимости стимулирования развития рынка жилья (статья 20.1, статья 20.2, статья 20.3, статья 20.4). - Утратила силу</w:t>
        </w:r>
      </w:hyperlink>
    </w:p>
    <w:p w:rsidR="004325C0" w:rsidRPr="004325C0" w:rsidRDefault="004325C0" w:rsidP="004325C0">
      <w:pPr>
        <w:numPr>
          <w:ilvl w:val="0"/>
          <w:numId w:val="1"/>
        </w:numPr>
        <w:shd w:val="clear" w:color="auto" w:fill="FFFFFF"/>
        <w:spacing w:before="210" w:after="0" w:line="375" w:lineRule="atLeast"/>
        <w:ind w:left="0"/>
        <w:rPr>
          <w:rFonts w:ascii="Times New Roman" w:eastAsia="Times New Roman" w:hAnsi="Times New Roman" w:cs="Times New Roman"/>
          <w:color w:val="000000"/>
          <w:sz w:val="30"/>
          <w:szCs w:val="30"/>
          <w:lang w:eastAsia="ru-RU"/>
        </w:rPr>
      </w:pPr>
      <w:hyperlink r:id="rId28" w:history="1">
        <w:r w:rsidRPr="004325C0">
          <w:rPr>
            <w:rFonts w:ascii="Times New Roman" w:eastAsia="Times New Roman" w:hAnsi="Times New Roman" w:cs="Times New Roman"/>
            <w:color w:val="1A0DAB"/>
            <w:sz w:val="30"/>
            <w:szCs w:val="30"/>
            <w:u w:val="single"/>
            <w:lang w:eastAsia="ru-RU"/>
          </w:rPr>
          <w:t xml:space="preserve">Глава 6.2. Особенности предоставления финансовой поддержки за счет средств фонда на переселение граждан из аварийного жилищного фонда </w:t>
        </w:r>
        <w:r w:rsidRPr="004325C0">
          <w:rPr>
            <w:rFonts w:ascii="Times New Roman" w:eastAsia="Times New Roman" w:hAnsi="Times New Roman" w:cs="Times New Roman"/>
            <w:color w:val="1A0DAB"/>
            <w:sz w:val="30"/>
            <w:szCs w:val="30"/>
            <w:u w:val="single"/>
            <w:lang w:eastAsia="ru-RU"/>
          </w:rPr>
          <w:lastRenderedPageBreak/>
          <w:t>с учетом необходимости развития малоэтажного жилищного строительства (статья 20.5, статья 20.6, статья 20.7). - Утратила силу</w:t>
        </w:r>
      </w:hyperlink>
    </w:p>
    <w:p w:rsidR="004325C0" w:rsidRPr="004325C0" w:rsidRDefault="004325C0" w:rsidP="004325C0">
      <w:pPr>
        <w:numPr>
          <w:ilvl w:val="0"/>
          <w:numId w:val="1"/>
        </w:numPr>
        <w:shd w:val="clear" w:color="auto" w:fill="FFFFFF"/>
        <w:spacing w:before="210" w:after="0" w:line="375" w:lineRule="atLeast"/>
        <w:ind w:left="0"/>
        <w:rPr>
          <w:rFonts w:ascii="Times New Roman" w:eastAsia="Times New Roman" w:hAnsi="Times New Roman" w:cs="Times New Roman"/>
          <w:color w:val="000000"/>
          <w:sz w:val="30"/>
          <w:szCs w:val="30"/>
          <w:lang w:eastAsia="ru-RU"/>
        </w:rPr>
      </w:pPr>
      <w:hyperlink r:id="rId29" w:history="1">
        <w:r w:rsidRPr="004325C0">
          <w:rPr>
            <w:rFonts w:ascii="Times New Roman" w:eastAsia="Times New Roman" w:hAnsi="Times New Roman" w:cs="Times New Roman"/>
            <w:color w:val="1A0DAB"/>
            <w:sz w:val="30"/>
            <w:szCs w:val="30"/>
            <w:u w:val="single"/>
            <w:lang w:eastAsia="ru-RU"/>
          </w:rPr>
          <w:t>Глава 6.3. Особенности предоставления финансовой поддержки на переселение граждан из аварийного жилищного фонда, признанного таковым после 1 января 2012 года (статья 20.8, статья 20.9). - Утратила силу</w:t>
        </w:r>
      </w:hyperlink>
    </w:p>
    <w:p w:rsidR="004325C0" w:rsidRPr="004325C0" w:rsidRDefault="004325C0" w:rsidP="004325C0">
      <w:pPr>
        <w:numPr>
          <w:ilvl w:val="0"/>
          <w:numId w:val="1"/>
        </w:numPr>
        <w:shd w:val="clear" w:color="auto" w:fill="FFFFFF"/>
        <w:spacing w:before="210" w:after="0" w:line="375" w:lineRule="atLeast"/>
        <w:ind w:left="0"/>
        <w:rPr>
          <w:rFonts w:ascii="Times New Roman" w:eastAsia="Times New Roman" w:hAnsi="Times New Roman" w:cs="Times New Roman"/>
          <w:color w:val="000000"/>
          <w:sz w:val="30"/>
          <w:szCs w:val="30"/>
          <w:lang w:eastAsia="ru-RU"/>
        </w:rPr>
      </w:pPr>
      <w:hyperlink r:id="rId30" w:history="1">
        <w:r w:rsidRPr="004325C0">
          <w:rPr>
            <w:rFonts w:ascii="Times New Roman" w:eastAsia="Times New Roman" w:hAnsi="Times New Roman" w:cs="Times New Roman"/>
            <w:color w:val="1A0DAB"/>
            <w:sz w:val="30"/>
            <w:szCs w:val="30"/>
            <w:u w:val="single"/>
            <w:lang w:eastAsia="ru-RU"/>
          </w:rPr>
          <w:t>Глава 6.4. Особенности предоставления финансовой поддержки за счет средств фонда на проведение капитального ремонта многоквартирных домов, расположенных на территориях субъектов Российской Федерации - Республики Крым и города федерального значения Севастополя</w:t>
        </w:r>
      </w:hyperlink>
    </w:p>
    <w:p w:rsidR="004325C0" w:rsidRPr="004325C0" w:rsidRDefault="004325C0" w:rsidP="004325C0">
      <w:pPr>
        <w:numPr>
          <w:ilvl w:val="1"/>
          <w:numId w:val="1"/>
        </w:numPr>
        <w:shd w:val="clear" w:color="auto" w:fill="FFFFFF"/>
        <w:spacing w:before="100" w:beforeAutospacing="1" w:after="100" w:afterAutospacing="1" w:line="375" w:lineRule="atLeast"/>
        <w:ind w:left="0"/>
        <w:rPr>
          <w:rFonts w:ascii="Times New Roman" w:eastAsia="Times New Roman" w:hAnsi="Times New Roman" w:cs="Times New Roman"/>
          <w:color w:val="000000"/>
          <w:sz w:val="30"/>
          <w:szCs w:val="30"/>
          <w:lang w:eastAsia="ru-RU"/>
        </w:rPr>
      </w:pPr>
      <w:hyperlink r:id="rId31" w:history="1">
        <w:r w:rsidRPr="004325C0">
          <w:rPr>
            <w:rFonts w:ascii="Times New Roman" w:eastAsia="Times New Roman" w:hAnsi="Times New Roman" w:cs="Times New Roman"/>
            <w:color w:val="1A0DAB"/>
            <w:sz w:val="30"/>
            <w:szCs w:val="30"/>
            <w:u w:val="single"/>
            <w:lang w:eastAsia="ru-RU"/>
          </w:rPr>
          <w:t>Статья 20.10. Предоставление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w:t>
        </w:r>
      </w:hyperlink>
    </w:p>
    <w:p w:rsidR="004325C0" w:rsidRPr="004325C0" w:rsidRDefault="004325C0" w:rsidP="004325C0">
      <w:pPr>
        <w:numPr>
          <w:ilvl w:val="1"/>
          <w:numId w:val="1"/>
        </w:numPr>
        <w:shd w:val="clear" w:color="auto" w:fill="FFFFFF"/>
        <w:spacing w:before="210" w:after="0" w:line="375" w:lineRule="atLeast"/>
        <w:ind w:left="0"/>
        <w:rPr>
          <w:rFonts w:ascii="Times New Roman" w:eastAsia="Times New Roman" w:hAnsi="Times New Roman" w:cs="Times New Roman"/>
          <w:color w:val="000000"/>
          <w:sz w:val="30"/>
          <w:szCs w:val="30"/>
          <w:lang w:eastAsia="ru-RU"/>
        </w:rPr>
      </w:pPr>
      <w:hyperlink r:id="rId32" w:history="1">
        <w:r w:rsidRPr="004325C0">
          <w:rPr>
            <w:rFonts w:ascii="Times New Roman" w:eastAsia="Times New Roman" w:hAnsi="Times New Roman" w:cs="Times New Roman"/>
            <w:color w:val="1A0DAB"/>
            <w:sz w:val="30"/>
            <w:szCs w:val="30"/>
            <w:u w:val="single"/>
            <w:lang w:eastAsia="ru-RU"/>
          </w:rPr>
          <w:t>Статья 20.11.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w:t>
        </w:r>
      </w:hyperlink>
    </w:p>
    <w:p w:rsidR="004325C0" w:rsidRPr="004325C0" w:rsidRDefault="004325C0" w:rsidP="004325C0">
      <w:pPr>
        <w:numPr>
          <w:ilvl w:val="1"/>
          <w:numId w:val="1"/>
        </w:numPr>
        <w:shd w:val="clear" w:color="auto" w:fill="FFFFFF"/>
        <w:spacing w:before="210" w:after="0" w:line="375" w:lineRule="atLeast"/>
        <w:ind w:left="0"/>
        <w:rPr>
          <w:rFonts w:ascii="Times New Roman" w:eastAsia="Times New Roman" w:hAnsi="Times New Roman" w:cs="Times New Roman"/>
          <w:color w:val="000000"/>
          <w:sz w:val="30"/>
          <w:szCs w:val="30"/>
          <w:lang w:eastAsia="ru-RU"/>
        </w:rPr>
      </w:pPr>
      <w:hyperlink r:id="rId33" w:history="1">
        <w:r w:rsidRPr="004325C0">
          <w:rPr>
            <w:rFonts w:ascii="Times New Roman" w:eastAsia="Times New Roman" w:hAnsi="Times New Roman" w:cs="Times New Roman"/>
            <w:color w:val="1A0DAB"/>
            <w:sz w:val="30"/>
            <w:szCs w:val="30"/>
            <w:u w:val="single"/>
            <w:lang w:eastAsia="ru-RU"/>
          </w:rPr>
          <w:t>Статья 20.12. Особенности рассмотрения заявок на предоставление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w:t>
        </w:r>
      </w:hyperlink>
    </w:p>
    <w:p w:rsidR="004325C0" w:rsidRPr="004325C0" w:rsidRDefault="004325C0" w:rsidP="004325C0">
      <w:pPr>
        <w:numPr>
          <w:ilvl w:val="1"/>
          <w:numId w:val="1"/>
        </w:numPr>
        <w:shd w:val="clear" w:color="auto" w:fill="FFFFFF"/>
        <w:spacing w:before="210" w:after="0" w:line="375" w:lineRule="atLeast"/>
        <w:ind w:left="0"/>
        <w:rPr>
          <w:rFonts w:ascii="Times New Roman" w:eastAsia="Times New Roman" w:hAnsi="Times New Roman" w:cs="Times New Roman"/>
          <w:color w:val="000000"/>
          <w:sz w:val="30"/>
          <w:szCs w:val="30"/>
          <w:lang w:eastAsia="ru-RU"/>
        </w:rPr>
      </w:pPr>
      <w:hyperlink r:id="rId34" w:history="1">
        <w:r w:rsidRPr="004325C0">
          <w:rPr>
            <w:rFonts w:ascii="Times New Roman" w:eastAsia="Times New Roman" w:hAnsi="Times New Roman" w:cs="Times New Roman"/>
            <w:color w:val="1A0DAB"/>
            <w:sz w:val="30"/>
            <w:szCs w:val="30"/>
            <w:u w:val="single"/>
            <w:lang w:eastAsia="ru-RU"/>
          </w:rPr>
          <w:t>Статья 20.13. Особенности расходования средств Фонда, предоставленных Республике Крым и городу федерального значения Севастополю на проведение капитального ремонта многоквартирных домов</w:t>
        </w:r>
      </w:hyperlink>
    </w:p>
    <w:p w:rsidR="004325C0" w:rsidRPr="004325C0" w:rsidRDefault="004325C0" w:rsidP="004325C0">
      <w:pPr>
        <w:numPr>
          <w:ilvl w:val="0"/>
          <w:numId w:val="1"/>
        </w:numPr>
        <w:shd w:val="clear" w:color="auto" w:fill="FFFFFF"/>
        <w:spacing w:before="210" w:after="0" w:line="375" w:lineRule="atLeast"/>
        <w:ind w:left="0"/>
        <w:rPr>
          <w:rFonts w:ascii="Times New Roman" w:eastAsia="Times New Roman" w:hAnsi="Times New Roman" w:cs="Times New Roman"/>
          <w:color w:val="000000"/>
          <w:sz w:val="30"/>
          <w:szCs w:val="30"/>
          <w:lang w:eastAsia="ru-RU"/>
        </w:rPr>
      </w:pPr>
      <w:hyperlink r:id="rId35" w:history="1">
        <w:r w:rsidRPr="004325C0">
          <w:rPr>
            <w:rFonts w:ascii="Times New Roman" w:eastAsia="Times New Roman" w:hAnsi="Times New Roman" w:cs="Times New Roman"/>
            <w:color w:val="1A0DAB"/>
            <w:sz w:val="30"/>
            <w:szCs w:val="30"/>
            <w:u w:val="single"/>
            <w:lang w:eastAsia="ru-RU"/>
          </w:rPr>
          <w:t>Глава 6.5. Особенности предоставления финансовой поддержки на переселение граждан из аварийного жилищного фонда, признанного таковым после 1 января 2017 года</w:t>
        </w:r>
      </w:hyperlink>
    </w:p>
    <w:p w:rsidR="004325C0" w:rsidRPr="004325C0" w:rsidRDefault="004325C0" w:rsidP="004325C0">
      <w:pPr>
        <w:numPr>
          <w:ilvl w:val="1"/>
          <w:numId w:val="1"/>
        </w:numPr>
        <w:shd w:val="clear" w:color="auto" w:fill="FFFFFF"/>
        <w:spacing w:before="100" w:beforeAutospacing="1" w:after="100" w:afterAutospacing="1" w:line="375" w:lineRule="atLeast"/>
        <w:ind w:left="0"/>
        <w:rPr>
          <w:rFonts w:ascii="Times New Roman" w:eastAsia="Times New Roman" w:hAnsi="Times New Roman" w:cs="Times New Roman"/>
          <w:color w:val="000000"/>
          <w:sz w:val="30"/>
          <w:szCs w:val="30"/>
          <w:lang w:eastAsia="ru-RU"/>
        </w:rPr>
      </w:pPr>
      <w:hyperlink r:id="rId36" w:history="1">
        <w:r w:rsidRPr="004325C0">
          <w:rPr>
            <w:rFonts w:ascii="Times New Roman" w:eastAsia="Times New Roman" w:hAnsi="Times New Roman" w:cs="Times New Roman"/>
            <w:color w:val="1A0DAB"/>
            <w:sz w:val="30"/>
            <w:szCs w:val="30"/>
            <w:u w:val="single"/>
            <w:lang w:eastAsia="ru-RU"/>
          </w:rPr>
          <w:t>Статья 20.14. Предоставление финансовой поддержки на переселение граждан из аварийного жилищного фонда, признанного таковым после 1 января 2017 года</w:t>
        </w:r>
      </w:hyperlink>
    </w:p>
    <w:p w:rsidR="004325C0" w:rsidRPr="004325C0" w:rsidRDefault="004325C0" w:rsidP="004325C0">
      <w:pPr>
        <w:numPr>
          <w:ilvl w:val="1"/>
          <w:numId w:val="1"/>
        </w:numPr>
        <w:shd w:val="clear" w:color="auto" w:fill="FFFFFF"/>
        <w:spacing w:before="210" w:after="0" w:line="375" w:lineRule="atLeast"/>
        <w:ind w:left="0"/>
        <w:rPr>
          <w:rFonts w:ascii="Times New Roman" w:eastAsia="Times New Roman" w:hAnsi="Times New Roman" w:cs="Times New Roman"/>
          <w:color w:val="000000"/>
          <w:sz w:val="30"/>
          <w:szCs w:val="30"/>
          <w:lang w:eastAsia="ru-RU"/>
        </w:rPr>
      </w:pPr>
      <w:hyperlink r:id="rId37" w:history="1">
        <w:r w:rsidRPr="004325C0">
          <w:rPr>
            <w:rFonts w:ascii="Times New Roman" w:eastAsia="Times New Roman" w:hAnsi="Times New Roman" w:cs="Times New Roman"/>
            <w:color w:val="1A0DAB"/>
            <w:sz w:val="30"/>
            <w:szCs w:val="30"/>
            <w:u w:val="single"/>
            <w:lang w:eastAsia="ru-RU"/>
          </w:rPr>
          <w:t>Статья 20.15. Региональная адресная программа по переселению граждан из аварийного жилищного фонда, признанного таковым после 1 января 2017 года</w:t>
        </w:r>
      </w:hyperlink>
    </w:p>
    <w:p w:rsidR="004325C0" w:rsidRPr="004325C0" w:rsidRDefault="004325C0" w:rsidP="004325C0">
      <w:pPr>
        <w:numPr>
          <w:ilvl w:val="0"/>
          <w:numId w:val="1"/>
        </w:numPr>
        <w:shd w:val="clear" w:color="auto" w:fill="FFFFFF"/>
        <w:spacing w:before="210" w:after="0" w:line="375" w:lineRule="atLeast"/>
        <w:ind w:left="0"/>
        <w:rPr>
          <w:rFonts w:ascii="Times New Roman" w:eastAsia="Times New Roman" w:hAnsi="Times New Roman" w:cs="Times New Roman"/>
          <w:color w:val="000000"/>
          <w:sz w:val="30"/>
          <w:szCs w:val="30"/>
          <w:lang w:eastAsia="ru-RU"/>
        </w:rPr>
      </w:pPr>
      <w:hyperlink r:id="rId38" w:history="1">
        <w:r w:rsidRPr="004325C0">
          <w:rPr>
            <w:rFonts w:ascii="Times New Roman" w:eastAsia="Times New Roman" w:hAnsi="Times New Roman" w:cs="Times New Roman"/>
            <w:color w:val="1A0DAB"/>
            <w:sz w:val="30"/>
            <w:szCs w:val="30"/>
            <w:u w:val="single"/>
            <w:lang w:eastAsia="ru-RU"/>
          </w:rPr>
          <w:t>Глава 6.6. Особенности предоставления Фондом займов за счет привлеченных средств фонда национального благосостояния</w:t>
        </w:r>
      </w:hyperlink>
    </w:p>
    <w:p w:rsidR="004325C0" w:rsidRPr="004325C0" w:rsidRDefault="004325C0" w:rsidP="004325C0">
      <w:pPr>
        <w:numPr>
          <w:ilvl w:val="1"/>
          <w:numId w:val="1"/>
        </w:numPr>
        <w:shd w:val="clear" w:color="auto" w:fill="FFFFFF"/>
        <w:spacing w:before="100" w:beforeAutospacing="1" w:after="100" w:afterAutospacing="1" w:line="375" w:lineRule="atLeast"/>
        <w:ind w:left="0"/>
        <w:rPr>
          <w:rFonts w:ascii="Times New Roman" w:eastAsia="Times New Roman" w:hAnsi="Times New Roman" w:cs="Times New Roman"/>
          <w:color w:val="000000"/>
          <w:sz w:val="30"/>
          <w:szCs w:val="30"/>
          <w:lang w:eastAsia="ru-RU"/>
        </w:rPr>
      </w:pPr>
      <w:hyperlink r:id="rId39" w:history="1">
        <w:r w:rsidRPr="004325C0">
          <w:rPr>
            <w:rFonts w:ascii="Times New Roman" w:eastAsia="Times New Roman" w:hAnsi="Times New Roman" w:cs="Times New Roman"/>
            <w:color w:val="1A0DAB"/>
            <w:sz w:val="30"/>
            <w:szCs w:val="30"/>
            <w:u w:val="single"/>
            <w:lang w:eastAsia="ru-RU"/>
          </w:rPr>
          <w:t>Статья 20.16. Особенности предоставления Фондом займов за счет привлеченных средств Фонда национального благосостояния</w:t>
        </w:r>
      </w:hyperlink>
    </w:p>
    <w:p w:rsidR="004325C0" w:rsidRPr="004325C0" w:rsidRDefault="004325C0" w:rsidP="004325C0">
      <w:pPr>
        <w:numPr>
          <w:ilvl w:val="0"/>
          <w:numId w:val="1"/>
        </w:numPr>
        <w:shd w:val="clear" w:color="auto" w:fill="FFFFFF"/>
        <w:spacing w:before="210" w:after="0" w:line="375" w:lineRule="atLeast"/>
        <w:ind w:left="0"/>
        <w:rPr>
          <w:rFonts w:ascii="Times New Roman" w:eastAsia="Times New Roman" w:hAnsi="Times New Roman" w:cs="Times New Roman"/>
          <w:color w:val="000000"/>
          <w:sz w:val="30"/>
          <w:szCs w:val="30"/>
          <w:lang w:eastAsia="ru-RU"/>
        </w:rPr>
      </w:pPr>
      <w:hyperlink r:id="rId40" w:history="1">
        <w:r w:rsidRPr="004325C0">
          <w:rPr>
            <w:rFonts w:ascii="Times New Roman" w:eastAsia="Times New Roman" w:hAnsi="Times New Roman" w:cs="Times New Roman"/>
            <w:color w:val="1A0DAB"/>
            <w:sz w:val="30"/>
            <w:szCs w:val="30"/>
            <w:u w:val="single"/>
            <w:lang w:eastAsia="ru-RU"/>
          </w:rPr>
          <w:t>Глава 7. Инвестирование временно свободных средств Фонда (статья 21). - Утратила силу</w:t>
        </w:r>
      </w:hyperlink>
    </w:p>
    <w:p w:rsidR="004325C0" w:rsidRPr="004325C0" w:rsidRDefault="004325C0" w:rsidP="004325C0">
      <w:pPr>
        <w:numPr>
          <w:ilvl w:val="0"/>
          <w:numId w:val="1"/>
        </w:numPr>
        <w:shd w:val="clear" w:color="auto" w:fill="FFFFFF"/>
        <w:spacing w:before="210" w:after="0" w:line="375" w:lineRule="atLeast"/>
        <w:ind w:left="0"/>
        <w:rPr>
          <w:rFonts w:ascii="Times New Roman" w:eastAsia="Times New Roman" w:hAnsi="Times New Roman" w:cs="Times New Roman"/>
          <w:color w:val="000000"/>
          <w:sz w:val="30"/>
          <w:szCs w:val="30"/>
          <w:lang w:eastAsia="ru-RU"/>
        </w:rPr>
      </w:pPr>
      <w:hyperlink r:id="rId41" w:history="1">
        <w:r w:rsidRPr="004325C0">
          <w:rPr>
            <w:rFonts w:ascii="Times New Roman" w:eastAsia="Times New Roman" w:hAnsi="Times New Roman" w:cs="Times New Roman"/>
            <w:color w:val="1A0DAB"/>
            <w:sz w:val="30"/>
            <w:szCs w:val="30"/>
            <w:u w:val="single"/>
            <w:lang w:eastAsia="ru-RU"/>
          </w:rPr>
          <w:t xml:space="preserve">Глава 8. Мониторинг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выполнения условий предоставления финансовой поддержки за счет средств Фонда и </w:t>
        </w:r>
        <w:proofErr w:type="gramStart"/>
        <w:r w:rsidRPr="004325C0">
          <w:rPr>
            <w:rFonts w:ascii="Times New Roman" w:eastAsia="Times New Roman" w:hAnsi="Times New Roman" w:cs="Times New Roman"/>
            <w:color w:val="1A0DAB"/>
            <w:sz w:val="30"/>
            <w:szCs w:val="30"/>
            <w:u w:val="single"/>
            <w:lang w:eastAsia="ru-RU"/>
          </w:rPr>
          <w:t>контроль за</w:t>
        </w:r>
        <w:proofErr w:type="gramEnd"/>
        <w:r w:rsidRPr="004325C0">
          <w:rPr>
            <w:rFonts w:ascii="Times New Roman" w:eastAsia="Times New Roman" w:hAnsi="Times New Roman" w:cs="Times New Roman"/>
            <w:color w:val="1A0DAB"/>
            <w:sz w:val="30"/>
            <w:szCs w:val="30"/>
            <w:u w:val="single"/>
            <w:lang w:eastAsia="ru-RU"/>
          </w:rPr>
          <w:t xml:space="preserve"> целевым использованием средств Фонда</w:t>
        </w:r>
      </w:hyperlink>
    </w:p>
    <w:p w:rsidR="004325C0" w:rsidRPr="004325C0" w:rsidRDefault="004325C0" w:rsidP="004325C0">
      <w:pPr>
        <w:numPr>
          <w:ilvl w:val="1"/>
          <w:numId w:val="1"/>
        </w:numPr>
        <w:shd w:val="clear" w:color="auto" w:fill="FFFFFF"/>
        <w:spacing w:before="100" w:beforeAutospacing="1" w:after="100" w:afterAutospacing="1" w:line="375" w:lineRule="atLeast"/>
        <w:ind w:left="0"/>
        <w:rPr>
          <w:rFonts w:ascii="Times New Roman" w:eastAsia="Times New Roman" w:hAnsi="Times New Roman" w:cs="Times New Roman"/>
          <w:color w:val="000000"/>
          <w:sz w:val="30"/>
          <w:szCs w:val="30"/>
          <w:lang w:eastAsia="ru-RU"/>
        </w:rPr>
      </w:pPr>
      <w:hyperlink r:id="rId42" w:history="1">
        <w:r w:rsidRPr="004325C0">
          <w:rPr>
            <w:rFonts w:ascii="Times New Roman" w:eastAsia="Times New Roman" w:hAnsi="Times New Roman" w:cs="Times New Roman"/>
            <w:color w:val="1A0DAB"/>
            <w:sz w:val="30"/>
            <w:szCs w:val="30"/>
            <w:u w:val="single"/>
            <w:lang w:eastAsia="ru-RU"/>
          </w:rPr>
          <w:t>Статья 22. Мониторинг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выполнения условий предоставления финансовой поддержки за счет средств Фонда</w:t>
        </w:r>
      </w:hyperlink>
    </w:p>
    <w:p w:rsidR="004325C0" w:rsidRPr="004325C0" w:rsidRDefault="004325C0" w:rsidP="004325C0">
      <w:pPr>
        <w:numPr>
          <w:ilvl w:val="1"/>
          <w:numId w:val="1"/>
        </w:numPr>
        <w:shd w:val="clear" w:color="auto" w:fill="FFFFFF"/>
        <w:spacing w:before="210" w:after="0" w:line="375" w:lineRule="atLeast"/>
        <w:ind w:left="0"/>
        <w:rPr>
          <w:rFonts w:ascii="Times New Roman" w:eastAsia="Times New Roman" w:hAnsi="Times New Roman" w:cs="Times New Roman"/>
          <w:color w:val="000000"/>
          <w:sz w:val="30"/>
          <w:szCs w:val="30"/>
          <w:lang w:eastAsia="ru-RU"/>
        </w:rPr>
      </w:pPr>
      <w:hyperlink r:id="rId43" w:history="1">
        <w:r w:rsidRPr="004325C0">
          <w:rPr>
            <w:rFonts w:ascii="Times New Roman" w:eastAsia="Times New Roman" w:hAnsi="Times New Roman" w:cs="Times New Roman"/>
            <w:color w:val="1A0DAB"/>
            <w:sz w:val="30"/>
            <w:szCs w:val="30"/>
            <w:u w:val="single"/>
            <w:lang w:eastAsia="ru-RU"/>
          </w:rPr>
          <w:t>Статья 23. Порядок принятия решений о приостановлении предоставления финансовой поддержки за счет средств Фонда</w:t>
        </w:r>
      </w:hyperlink>
    </w:p>
    <w:p w:rsidR="004325C0" w:rsidRPr="004325C0" w:rsidRDefault="004325C0" w:rsidP="004325C0">
      <w:pPr>
        <w:numPr>
          <w:ilvl w:val="1"/>
          <w:numId w:val="1"/>
        </w:numPr>
        <w:shd w:val="clear" w:color="auto" w:fill="FFFFFF"/>
        <w:spacing w:before="210" w:after="0" w:line="375" w:lineRule="atLeast"/>
        <w:ind w:left="0"/>
        <w:rPr>
          <w:rFonts w:ascii="Times New Roman" w:eastAsia="Times New Roman" w:hAnsi="Times New Roman" w:cs="Times New Roman"/>
          <w:color w:val="000000"/>
          <w:sz w:val="30"/>
          <w:szCs w:val="30"/>
          <w:lang w:eastAsia="ru-RU"/>
        </w:rPr>
      </w:pPr>
      <w:hyperlink r:id="rId44" w:history="1">
        <w:r w:rsidRPr="004325C0">
          <w:rPr>
            <w:rFonts w:ascii="Times New Roman" w:eastAsia="Times New Roman" w:hAnsi="Times New Roman" w:cs="Times New Roman"/>
            <w:color w:val="1A0DAB"/>
            <w:sz w:val="30"/>
            <w:szCs w:val="30"/>
            <w:u w:val="single"/>
            <w:lang w:eastAsia="ru-RU"/>
          </w:rPr>
          <w:t>Статья 23.1. Возврат финансовой поддержки, предоставленной за счет средств Фонда</w:t>
        </w:r>
      </w:hyperlink>
    </w:p>
    <w:p w:rsidR="004325C0" w:rsidRPr="004325C0" w:rsidRDefault="004325C0" w:rsidP="004325C0">
      <w:pPr>
        <w:numPr>
          <w:ilvl w:val="0"/>
          <w:numId w:val="1"/>
        </w:numPr>
        <w:shd w:val="clear" w:color="auto" w:fill="FFFFFF"/>
        <w:spacing w:before="210" w:after="0" w:line="375" w:lineRule="atLeast"/>
        <w:ind w:left="0"/>
        <w:rPr>
          <w:rFonts w:ascii="Times New Roman" w:eastAsia="Times New Roman" w:hAnsi="Times New Roman" w:cs="Times New Roman"/>
          <w:color w:val="000000"/>
          <w:sz w:val="30"/>
          <w:szCs w:val="30"/>
          <w:lang w:eastAsia="ru-RU"/>
        </w:rPr>
      </w:pPr>
      <w:hyperlink r:id="rId45" w:history="1">
        <w:r w:rsidRPr="004325C0">
          <w:rPr>
            <w:rFonts w:ascii="Times New Roman" w:eastAsia="Times New Roman" w:hAnsi="Times New Roman" w:cs="Times New Roman"/>
            <w:color w:val="1A0DAB"/>
            <w:sz w:val="30"/>
            <w:szCs w:val="30"/>
            <w:u w:val="single"/>
            <w:lang w:eastAsia="ru-RU"/>
          </w:rPr>
          <w:t>Глава 9. Реорганизация и ликвидация Фонда (статья 24, статья 25). - Утратила силу</w:t>
        </w:r>
      </w:hyperlink>
    </w:p>
    <w:p w:rsidR="004325C0" w:rsidRPr="004325C0" w:rsidRDefault="004325C0" w:rsidP="004325C0">
      <w:pPr>
        <w:numPr>
          <w:ilvl w:val="0"/>
          <w:numId w:val="1"/>
        </w:numPr>
        <w:shd w:val="clear" w:color="auto" w:fill="FFFFFF"/>
        <w:spacing w:before="210" w:after="0" w:line="375" w:lineRule="atLeast"/>
        <w:ind w:left="0"/>
        <w:rPr>
          <w:rFonts w:ascii="Times New Roman" w:eastAsia="Times New Roman" w:hAnsi="Times New Roman" w:cs="Times New Roman"/>
          <w:color w:val="000000"/>
          <w:sz w:val="30"/>
          <w:szCs w:val="30"/>
          <w:lang w:eastAsia="ru-RU"/>
        </w:rPr>
      </w:pPr>
      <w:hyperlink r:id="rId46" w:history="1">
        <w:r w:rsidRPr="004325C0">
          <w:rPr>
            <w:rFonts w:ascii="Times New Roman" w:eastAsia="Times New Roman" w:hAnsi="Times New Roman" w:cs="Times New Roman"/>
            <w:color w:val="1A0DAB"/>
            <w:sz w:val="30"/>
            <w:szCs w:val="30"/>
            <w:u w:val="single"/>
            <w:lang w:eastAsia="ru-RU"/>
          </w:rPr>
          <w:t>Глава 10. Заключительные положения</w:t>
        </w:r>
      </w:hyperlink>
    </w:p>
    <w:p w:rsidR="004325C0" w:rsidRPr="004325C0" w:rsidRDefault="004325C0" w:rsidP="004325C0">
      <w:pPr>
        <w:numPr>
          <w:ilvl w:val="1"/>
          <w:numId w:val="1"/>
        </w:numPr>
        <w:shd w:val="clear" w:color="auto" w:fill="FFFFFF"/>
        <w:spacing w:before="100" w:beforeAutospacing="1" w:after="100" w:afterAutospacing="1" w:line="375" w:lineRule="atLeast"/>
        <w:ind w:left="0"/>
        <w:rPr>
          <w:rFonts w:ascii="Times New Roman" w:eastAsia="Times New Roman" w:hAnsi="Times New Roman" w:cs="Times New Roman"/>
          <w:color w:val="000000"/>
          <w:sz w:val="30"/>
          <w:szCs w:val="30"/>
          <w:lang w:eastAsia="ru-RU"/>
        </w:rPr>
      </w:pPr>
      <w:hyperlink r:id="rId47" w:history="1">
        <w:r w:rsidRPr="004325C0">
          <w:rPr>
            <w:rFonts w:ascii="Times New Roman" w:eastAsia="Times New Roman" w:hAnsi="Times New Roman" w:cs="Times New Roman"/>
            <w:color w:val="1A0DAB"/>
            <w:sz w:val="30"/>
            <w:szCs w:val="30"/>
            <w:u w:val="single"/>
            <w:lang w:eastAsia="ru-RU"/>
          </w:rPr>
          <w:t>Статья 26. Заключительные положения</w:t>
        </w:r>
      </w:hyperlink>
    </w:p>
    <w:p w:rsidR="002D31B3" w:rsidRDefault="002D31B3">
      <w:bookmarkStart w:id="0" w:name="_GoBack"/>
      <w:bookmarkEnd w:id="0"/>
    </w:p>
    <w:sectPr w:rsidR="002D31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114EF8"/>
    <w:multiLevelType w:val="multilevel"/>
    <w:tmpl w:val="882ED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5A"/>
    <w:rsid w:val="002D31B3"/>
    <w:rsid w:val="004325C0"/>
    <w:rsid w:val="00FB3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ligncenter">
    <w:name w:val="align_center"/>
    <w:basedOn w:val="a"/>
    <w:rsid w:val="004325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right">
    <w:name w:val="align_right"/>
    <w:basedOn w:val="a"/>
    <w:rsid w:val="004325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325C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ligncenter">
    <w:name w:val="align_center"/>
    <w:basedOn w:val="a"/>
    <w:rsid w:val="004325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right">
    <w:name w:val="align_right"/>
    <w:basedOn w:val="a"/>
    <w:rsid w:val="004325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325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471661">
      <w:bodyDiv w:val="1"/>
      <w:marLeft w:val="0"/>
      <w:marRight w:val="0"/>
      <w:marTop w:val="0"/>
      <w:marBottom w:val="0"/>
      <w:divBdr>
        <w:top w:val="none" w:sz="0" w:space="0" w:color="auto"/>
        <w:left w:val="none" w:sz="0" w:space="0" w:color="auto"/>
        <w:bottom w:val="none" w:sz="0" w:space="0" w:color="auto"/>
        <w:right w:val="none" w:sz="0" w:space="0" w:color="auto"/>
      </w:divBdr>
      <w:divsChild>
        <w:div w:id="541748801">
          <w:marLeft w:val="0"/>
          <w:marRight w:val="0"/>
          <w:marTop w:val="0"/>
          <w:marBottom w:val="360"/>
          <w:divBdr>
            <w:top w:val="none" w:sz="0" w:space="0" w:color="auto"/>
            <w:left w:val="none" w:sz="0" w:space="0" w:color="auto"/>
            <w:bottom w:val="none" w:sz="0" w:space="0" w:color="auto"/>
            <w:right w:val="none" w:sz="0" w:space="0" w:color="auto"/>
          </w:divBdr>
          <w:divsChild>
            <w:div w:id="1142501958">
              <w:marLeft w:val="0"/>
              <w:marRight w:val="0"/>
              <w:marTop w:val="360"/>
              <w:marBottom w:val="0"/>
              <w:divBdr>
                <w:top w:val="none" w:sz="0" w:space="0" w:color="auto"/>
                <w:left w:val="none" w:sz="0" w:space="0" w:color="auto"/>
                <w:bottom w:val="none" w:sz="0" w:space="0" w:color="auto"/>
                <w:right w:val="none" w:sz="0" w:space="0" w:color="auto"/>
              </w:divBdr>
            </w:div>
            <w:div w:id="1334576873">
              <w:marLeft w:val="0"/>
              <w:marRight w:val="0"/>
              <w:marTop w:val="360"/>
              <w:marBottom w:val="0"/>
              <w:divBdr>
                <w:top w:val="none" w:sz="0" w:space="0" w:color="auto"/>
                <w:left w:val="none" w:sz="0" w:space="0" w:color="auto"/>
                <w:bottom w:val="none" w:sz="0" w:space="0" w:color="auto"/>
                <w:right w:val="none" w:sz="0" w:space="0" w:color="auto"/>
              </w:divBdr>
            </w:div>
          </w:divsChild>
        </w:div>
        <w:div w:id="631524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69936/b81fa0ecf5373f3e7fed2985d7f35c0cb75a614f/" TargetMode="External"/><Relationship Id="rId18" Type="http://schemas.openxmlformats.org/officeDocument/2006/relationships/hyperlink" Target="http://www.consultant.ru/document/cons_doc_LAW_69936/a528db74e0060496237924a083d90951a41a236a/" TargetMode="External"/><Relationship Id="rId26" Type="http://schemas.openxmlformats.org/officeDocument/2006/relationships/hyperlink" Target="http://www.consultant.ru/document/cons_doc_LAW_69936/60022a4f772fee45eaf699a21b311bb43a50429e/" TargetMode="External"/><Relationship Id="rId39" Type="http://schemas.openxmlformats.org/officeDocument/2006/relationships/hyperlink" Target="http://www.consultant.ru/document/cons_doc_LAW_69936/735d9623905331a50c97fa541d26aebe7c640e47/" TargetMode="External"/><Relationship Id="rId3" Type="http://schemas.microsoft.com/office/2007/relationships/stylesWithEffects" Target="stylesWithEffects.xml"/><Relationship Id="rId21" Type="http://schemas.openxmlformats.org/officeDocument/2006/relationships/hyperlink" Target="http://www.consultant.ru/document/cons_doc_LAW_69936/4bc0c38d5c96823c859b3b518e648e507524581c/" TargetMode="External"/><Relationship Id="rId34" Type="http://schemas.openxmlformats.org/officeDocument/2006/relationships/hyperlink" Target="http://www.consultant.ru/document/cons_doc_LAW_69936/a05d7d52e5111746b0fe834af241d209c5b258c8/" TargetMode="External"/><Relationship Id="rId42" Type="http://schemas.openxmlformats.org/officeDocument/2006/relationships/hyperlink" Target="http://www.consultant.ru/document/cons_doc_LAW_69936/3b353d1e46276b08e7ceb02f952995e90abc27db/" TargetMode="External"/><Relationship Id="rId47" Type="http://schemas.openxmlformats.org/officeDocument/2006/relationships/hyperlink" Target="http://www.consultant.ru/document/cons_doc_LAW_69936/25b3356b34d3d8ea4d653253813c218305f98098/" TargetMode="External"/><Relationship Id="rId7" Type="http://schemas.openxmlformats.org/officeDocument/2006/relationships/hyperlink" Target="http://www.consultant.ru/document/cons_doc_LAW_69936/01fbae25b3040955277cbd70aa1b907cceda878e/" TargetMode="External"/><Relationship Id="rId12" Type="http://schemas.openxmlformats.org/officeDocument/2006/relationships/hyperlink" Target="http://www.consultant.ru/document/cons_doc_LAW_69936/f7868307266909f81c075f427b82a204d4159c00/" TargetMode="External"/><Relationship Id="rId17" Type="http://schemas.openxmlformats.org/officeDocument/2006/relationships/hyperlink" Target="http://www.consultant.ru/document/cons_doc_LAW_69936/68460a3c4a93303bf5b611f74db391ff1193769c/" TargetMode="External"/><Relationship Id="rId25" Type="http://schemas.openxmlformats.org/officeDocument/2006/relationships/hyperlink" Target="http://www.consultant.ru/document/cons_doc_LAW_69936/66b7bed79f179b3a4b59e79df227281e4169a1f1/" TargetMode="External"/><Relationship Id="rId33" Type="http://schemas.openxmlformats.org/officeDocument/2006/relationships/hyperlink" Target="http://www.consultant.ru/document/cons_doc_LAW_69936/9536118e5b52f52d56ec1656029f29c62bfbc618/" TargetMode="External"/><Relationship Id="rId38" Type="http://schemas.openxmlformats.org/officeDocument/2006/relationships/hyperlink" Target="http://www.consultant.ru/document/cons_doc_LAW_69936/b5f2ddcf0141e14d8a87fbead45723577e263e6f/" TargetMode="External"/><Relationship Id="rId46" Type="http://schemas.openxmlformats.org/officeDocument/2006/relationships/hyperlink" Target="http://www.consultant.ru/document/cons_doc_LAW_69936/3df389f12811169413e5f182084fc6a9a86538a7/" TargetMode="External"/><Relationship Id="rId2" Type="http://schemas.openxmlformats.org/officeDocument/2006/relationships/styles" Target="styles.xml"/><Relationship Id="rId16" Type="http://schemas.openxmlformats.org/officeDocument/2006/relationships/hyperlink" Target="http://www.consultant.ru/document/cons_doc_LAW_69936/0ddb0ff1e28192e1c0643b1508bdb84ca937bced/" TargetMode="External"/><Relationship Id="rId20" Type="http://schemas.openxmlformats.org/officeDocument/2006/relationships/hyperlink" Target="http://www.consultant.ru/document/cons_doc_LAW_69936/2ec05f6dea171a19ab1437dfd538030e63640c4d/" TargetMode="External"/><Relationship Id="rId29" Type="http://schemas.openxmlformats.org/officeDocument/2006/relationships/hyperlink" Target="http://www.consultant.ru/document/cons_doc_LAW_69936/a2f892186443e20e8467260f5800059a89edeadc/" TargetMode="External"/><Relationship Id="rId41" Type="http://schemas.openxmlformats.org/officeDocument/2006/relationships/hyperlink" Target="http://www.consultant.ru/document/cons_doc_LAW_69936/a3b504305502e9ddce9447ea8c537372abc3dd7f/" TargetMode="External"/><Relationship Id="rId1" Type="http://schemas.openxmlformats.org/officeDocument/2006/relationships/numbering" Target="numbering.xml"/><Relationship Id="rId6" Type="http://schemas.openxmlformats.org/officeDocument/2006/relationships/hyperlink" Target="http://www.consultant.ru/document/cons_doc_LAW_77032/e237ff185feb381accb4fc8dd203c66bff6fa13f/" TargetMode="External"/><Relationship Id="rId11" Type="http://schemas.openxmlformats.org/officeDocument/2006/relationships/hyperlink" Target="http://www.consultant.ru/document/cons_doc_LAW_69936/216f5bf290533a5a1e11bf2a7af86fe829f3c190/" TargetMode="External"/><Relationship Id="rId24" Type="http://schemas.openxmlformats.org/officeDocument/2006/relationships/hyperlink" Target="http://www.consultant.ru/document/cons_doc_LAW_69936/6e18264825d6b3f224c3ea51a784f5a91a0eda49/" TargetMode="External"/><Relationship Id="rId32" Type="http://schemas.openxmlformats.org/officeDocument/2006/relationships/hyperlink" Target="http://www.consultant.ru/document/cons_doc_LAW_69936/a28664fdc69bf1884a471d7e47e6947437518397/" TargetMode="External"/><Relationship Id="rId37" Type="http://schemas.openxmlformats.org/officeDocument/2006/relationships/hyperlink" Target="http://www.consultant.ru/document/cons_doc_LAW_69936/ab174d3e83f2d0134ced44751cf48639f27de2c7/" TargetMode="External"/><Relationship Id="rId40" Type="http://schemas.openxmlformats.org/officeDocument/2006/relationships/hyperlink" Target="http://www.consultant.ru/document/cons_doc_LAW_69936/1cfdd774079e17f530c2f501d230db4588ee1e43/" TargetMode="External"/><Relationship Id="rId45" Type="http://schemas.openxmlformats.org/officeDocument/2006/relationships/hyperlink" Target="http://www.consultant.ru/document/cons_doc_LAW_69936/ba917738838d16676ae812a0b1515353b41733a4/" TargetMode="External"/><Relationship Id="rId5" Type="http://schemas.openxmlformats.org/officeDocument/2006/relationships/webSettings" Target="webSettings.xml"/><Relationship Id="rId15" Type="http://schemas.openxmlformats.org/officeDocument/2006/relationships/hyperlink" Target="http://www.consultant.ru/document/cons_doc_LAW_69936/58a2891c8bacad8a71e5e34e6afc75509b3c38f2/" TargetMode="External"/><Relationship Id="rId23" Type="http://schemas.openxmlformats.org/officeDocument/2006/relationships/hyperlink" Target="http://www.consultant.ru/document/cons_doc_LAW_69936/dd8cf325c26fe6f5b683159d2eb6026b9897cf26/" TargetMode="External"/><Relationship Id="rId28" Type="http://schemas.openxmlformats.org/officeDocument/2006/relationships/hyperlink" Target="http://www.consultant.ru/document/cons_doc_LAW_69936/406255824d83673fc8b2054cffac08d77efedaa3/" TargetMode="External"/><Relationship Id="rId36" Type="http://schemas.openxmlformats.org/officeDocument/2006/relationships/hyperlink" Target="http://www.consultant.ru/document/cons_doc_LAW_69936/df41e0e211fdbd102f09a2231528ac8566b37406/" TargetMode="External"/><Relationship Id="rId49" Type="http://schemas.openxmlformats.org/officeDocument/2006/relationships/theme" Target="theme/theme1.xml"/><Relationship Id="rId10" Type="http://schemas.openxmlformats.org/officeDocument/2006/relationships/hyperlink" Target="http://www.consultant.ru/document/cons_doc_LAW_69936/2b61aa332c57896bf1615592ff6673dd698aa998/" TargetMode="External"/><Relationship Id="rId19" Type="http://schemas.openxmlformats.org/officeDocument/2006/relationships/hyperlink" Target="http://www.consultant.ru/document/cons_doc_LAW_69936/56e404ae65d98ad7dfd583690c9ea1324400f6d2/" TargetMode="External"/><Relationship Id="rId31" Type="http://schemas.openxmlformats.org/officeDocument/2006/relationships/hyperlink" Target="http://www.consultant.ru/document/cons_doc_LAW_69936/09329d9d90b4eb1f4d0391a0003abade121f79ab/" TargetMode="External"/><Relationship Id="rId44" Type="http://schemas.openxmlformats.org/officeDocument/2006/relationships/hyperlink" Target="http://www.consultant.ru/document/cons_doc_LAW_69936/73b79b8806dc72a07aecb8684c8bb15b97eadd6f/" TargetMode="External"/><Relationship Id="rId4" Type="http://schemas.openxmlformats.org/officeDocument/2006/relationships/settings" Target="settings.xml"/><Relationship Id="rId9" Type="http://schemas.openxmlformats.org/officeDocument/2006/relationships/hyperlink" Target="http://www.consultant.ru/document/cons_doc_LAW_69936/b819c620a8c698de35861ad4c9d9696ee0c3ee7a/" TargetMode="External"/><Relationship Id="rId14" Type="http://schemas.openxmlformats.org/officeDocument/2006/relationships/hyperlink" Target="http://www.consultant.ru/document/cons_doc_LAW_69936/d01db5357280fe484104e1dfc5a34a7b5b15676e/" TargetMode="External"/><Relationship Id="rId22" Type="http://schemas.openxmlformats.org/officeDocument/2006/relationships/hyperlink" Target="http://www.consultant.ru/document/cons_doc_LAW_69936/af443fe99cc3a0556de4ea5cf0d0c1aaaff42941/" TargetMode="External"/><Relationship Id="rId27" Type="http://schemas.openxmlformats.org/officeDocument/2006/relationships/hyperlink" Target="http://www.consultant.ru/document/cons_doc_LAW_69936/5213e1b78b6aa69c6effcc3ed70a9b1ae2e05ae8/" TargetMode="External"/><Relationship Id="rId30" Type="http://schemas.openxmlformats.org/officeDocument/2006/relationships/hyperlink" Target="http://www.consultant.ru/document/cons_doc_LAW_69936/7d26ab65b5bb572a43a986d7f3cd29c63647a1ed/" TargetMode="External"/><Relationship Id="rId35" Type="http://schemas.openxmlformats.org/officeDocument/2006/relationships/hyperlink" Target="http://www.consultant.ru/document/cons_doc_LAW_69936/56e9ca36f121daa0cb5fe5b9e535c484317ae369/" TargetMode="External"/><Relationship Id="rId43" Type="http://schemas.openxmlformats.org/officeDocument/2006/relationships/hyperlink" Target="http://www.consultant.ru/document/cons_doc_LAW_69936/1061a4f9e4c107e2b10074d0d01a5f872ea99995/" TargetMode="External"/><Relationship Id="rId48" Type="http://schemas.openxmlformats.org/officeDocument/2006/relationships/fontTable" Target="fontTable.xml"/><Relationship Id="rId8" Type="http://schemas.openxmlformats.org/officeDocument/2006/relationships/hyperlink" Target="http://www.consultant.ru/document/cons_doc_LAW_69936/7be888ea074746031773ba269928dcb096f1a0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1627</Words>
  <Characters>9280</Characters>
  <Application>Microsoft Office Word</Application>
  <DocSecurity>0</DocSecurity>
  <Lines>77</Lines>
  <Paragraphs>21</Paragraphs>
  <ScaleCrop>false</ScaleCrop>
  <Company>Curnos™</Company>
  <LinksUpToDate>false</LinksUpToDate>
  <CharactersWithSpaces>10886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2022-11-01T03:51:00Z</dcterms:created>
  <dcterms:modified xsi:type="dcterms:W3CDTF">2022-11-01T03:51:00Z</dcterms:modified>
</cp:coreProperties>
</file>