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4632" w:rsidRDefault="00854632" w:rsidP="00854632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Информационный обзор</w:t>
      </w:r>
    </w:p>
    <w:p w:rsidR="00854632" w:rsidRDefault="00854632" w:rsidP="00854632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обращений и запросов граждан, объединений граждан, в том числе юридических лиц, поступивш</w:t>
      </w:r>
      <w:r w:rsidR="004B1CFF">
        <w:rPr>
          <w:b/>
          <w:bCs/>
          <w:sz w:val="28"/>
          <w:szCs w:val="28"/>
        </w:rPr>
        <w:t xml:space="preserve">их в администрацию Новомошковского </w:t>
      </w:r>
      <w:r>
        <w:rPr>
          <w:b/>
          <w:bCs/>
          <w:sz w:val="28"/>
          <w:szCs w:val="28"/>
        </w:rPr>
        <w:t xml:space="preserve">сельсовета Мошковского района Новосибирской области </w:t>
      </w:r>
    </w:p>
    <w:p w:rsidR="00854632" w:rsidRDefault="003453B8" w:rsidP="00854632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в дека</w:t>
      </w:r>
      <w:r w:rsidR="001143A1">
        <w:rPr>
          <w:b/>
          <w:bCs/>
          <w:sz w:val="28"/>
          <w:szCs w:val="28"/>
        </w:rPr>
        <w:t>бре</w:t>
      </w:r>
      <w:r w:rsidR="00BA4A4B">
        <w:rPr>
          <w:b/>
          <w:bCs/>
          <w:sz w:val="28"/>
          <w:szCs w:val="28"/>
        </w:rPr>
        <w:t xml:space="preserve"> 2024</w:t>
      </w:r>
      <w:r w:rsidR="00854632">
        <w:rPr>
          <w:b/>
          <w:bCs/>
          <w:sz w:val="28"/>
          <w:szCs w:val="28"/>
        </w:rPr>
        <w:t xml:space="preserve"> года</w:t>
      </w:r>
    </w:p>
    <w:p w:rsidR="00854632" w:rsidRDefault="00854632" w:rsidP="00854632">
      <w:pPr>
        <w:pStyle w:val="Default"/>
        <w:rPr>
          <w:sz w:val="28"/>
          <w:szCs w:val="28"/>
        </w:rPr>
      </w:pPr>
    </w:p>
    <w:p w:rsidR="00854632" w:rsidRDefault="004B1CFF" w:rsidP="00854632">
      <w:pPr>
        <w:pStyle w:val="Default"/>
        <w:ind w:firstLine="851"/>
        <w:rPr>
          <w:sz w:val="28"/>
          <w:szCs w:val="28"/>
        </w:rPr>
      </w:pPr>
      <w:r>
        <w:rPr>
          <w:sz w:val="28"/>
          <w:szCs w:val="28"/>
        </w:rPr>
        <w:t>В администрацию Новомошковского</w:t>
      </w:r>
      <w:r w:rsidR="00854632">
        <w:rPr>
          <w:sz w:val="28"/>
          <w:szCs w:val="28"/>
        </w:rPr>
        <w:t xml:space="preserve"> сельсовет</w:t>
      </w:r>
      <w:r w:rsidR="00C45E7C">
        <w:rPr>
          <w:sz w:val="28"/>
          <w:szCs w:val="28"/>
        </w:rPr>
        <w:t>а в</w:t>
      </w:r>
      <w:r w:rsidR="00DC3775">
        <w:rPr>
          <w:sz w:val="28"/>
          <w:szCs w:val="28"/>
        </w:rPr>
        <w:t xml:space="preserve"> но</w:t>
      </w:r>
      <w:r w:rsidR="001143A1">
        <w:rPr>
          <w:sz w:val="28"/>
          <w:szCs w:val="28"/>
        </w:rPr>
        <w:t>ябре</w:t>
      </w:r>
      <w:r w:rsidR="00C45E7C">
        <w:rPr>
          <w:sz w:val="28"/>
          <w:szCs w:val="28"/>
        </w:rPr>
        <w:t xml:space="preserve"> </w:t>
      </w:r>
      <w:r w:rsidR="00BA4A4B">
        <w:rPr>
          <w:sz w:val="28"/>
          <w:szCs w:val="28"/>
        </w:rPr>
        <w:t>2024</w:t>
      </w:r>
      <w:r>
        <w:rPr>
          <w:sz w:val="28"/>
          <w:szCs w:val="28"/>
        </w:rPr>
        <w:t xml:space="preserve"> года поступило обращений</w:t>
      </w:r>
      <w:r w:rsidR="00854632">
        <w:rPr>
          <w:sz w:val="28"/>
          <w:szCs w:val="28"/>
        </w:rPr>
        <w:t xml:space="preserve"> граждан, в том числе:</w:t>
      </w:r>
    </w:p>
    <w:p w:rsidR="00854632" w:rsidRDefault="00C45E7C" w:rsidP="00854632">
      <w:pPr>
        <w:pStyle w:val="Default"/>
        <w:rPr>
          <w:sz w:val="28"/>
          <w:szCs w:val="28"/>
          <w:u w:val="single"/>
        </w:rPr>
      </w:pPr>
      <w:proofErr w:type="gramStart"/>
      <w:r>
        <w:rPr>
          <w:b/>
          <w:sz w:val="28"/>
          <w:szCs w:val="28"/>
        </w:rPr>
        <w:t>письменных</w:t>
      </w:r>
      <w:r w:rsidR="00F51F69">
        <w:rPr>
          <w:sz w:val="28"/>
          <w:szCs w:val="28"/>
        </w:rPr>
        <w:t xml:space="preserve"> </w:t>
      </w:r>
      <w:r w:rsidR="00854632">
        <w:rPr>
          <w:sz w:val="28"/>
          <w:szCs w:val="28"/>
        </w:rPr>
        <w:t xml:space="preserve"> –</w:t>
      </w:r>
      <w:proofErr w:type="gramEnd"/>
      <w:r w:rsidR="00854632">
        <w:rPr>
          <w:sz w:val="28"/>
          <w:szCs w:val="28"/>
        </w:rPr>
        <w:t xml:space="preserve"> </w:t>
      </w:r>
      <w:r w:rsidR="003453B8">
        <w:rPr>
          <w:sz w:val="28"/>
          <w:szCs w:val="28"/>
          <w:u w:val="single"/>
        </w:rPr>
        <w:t>3</w:t>
      </w:r>
      <w:r>
        <w:rPr>
          <w:sz w:val="28"/>
          <w:szCs w:val="28"/>
          <w:u w:val="single"/>
        </w:rPr>
        <w:t>,</w:t>
      </w:r>
      <w:r w:rsidR="00BA4A4B">
        <w:rPr>
          <w:sz w:val="28"/>
          <w:szCs w:val="28"/>
          <w:u w:val="single"/>
        </w:rPr>
        <w:t xml:space="preserve"> ( в 2023</w:t>
      </w:r>
      <w:r w:rsidR="002F0992">
        <w:rPr>
          <w:sz w:val="28"/>
          <w:szCs w:val="28"/>
          <w:u w:val="single"/>
        </w:rPr>
        <w:t xml:space="preserve"> г – </w:t>
      </w:r>
      <w:r w:rsidR="003453B8">
        <w:rPr>
          <w:sz w:val="28"/>
          <w:szCs w:val="28"/>
          <w:u w:val="single"/>
        </w:rPr>
        <w:t>3</w:t>
      </w:r>
      <w:r w:rsidR="00F51F69">
        <w:rPr>
          <w:sz w:val="28"/>
          <w:szCs w:val="28"/>
          <w:u w:val="single"/>
        </w:rPr>
        <w:t>)</w:t>
      </w:r>
    </w:p>
    <w:p w:rsidR="00854632" w:rsidRDefault="00854632" w:rsidP="00854632">
      <w:pPr>
        <w:pStyle w:val="Default"/>
        <w:rPr>
          <w:sz w:val="28"/>
          <w:szCs w:val="28"/>
          <w:u w:val="single"/>
        </w:rPr>
      </w:pPr>
      <w:r w:rsidRPr="002D5227">
        <w:rPr>
          <w:b/>
          <w:sz w:val="28"/>
          <w:szCs w:val="28"/>
        </w:rPr>
        <w:t>принято на личном приеме (устные обращения)</w:t>
      </w:r>
      <w:r>
        <w:rPr>
          <w:b/>
          <w:sz w:val="28"/>
          <w:szCs w:val="28"/>
        </w:rPr>
        <w:t xml:space="preserve"> -</w:t>
      </w:r>
      <w:r>
        <w:rPr>
          <w:sz w:val="28"/>
          <w:szCs w:val="28"/>
          <w:u w:val="single"/>
        </w:rPr>
        <w:t>0</w:t>
      </w:r>
      <w:r w:rsidR="00C45E7C">
        <w:rPr>
          <w:sz w:val="28"/>
          <w:szCs w:val="28"/>
          <w:u w:val="single"/>
        </w:rPr>
        <w:t xml:space="preserve">, </w:t>
      </w:r>
      <w:proofErr w:type="gramStart"/>
      <w:r w:rsidR="00C45E7C">
        <w:rPr>
          <w:sz w:val="28"/>
          <w:szCs w:val="28"/>
          <w:u w:val="single"/>
        </w:rPr>
        <w:t>(</w:t>
      </w:r>
      <w:r w:rsidR="00BA4A4B">
        <w:rPr>
          <w:sz w:val="28"/>
          <w:szCs w:val="28"/>
          <w:u w:val="single"/>
        </w:rPr>
        <w:t xml:space="preserve"> в</w:t>
      </w:r>
      <w:proofErr w:type="gramEnd"/>
      <w:r w:rsidR="00BA4A4B">
        <w:rPr>
          <w:sz w:val="28"/>
          <w:szCs w:val="28"/>
          <w:u w:val="single"/>
        </w:rPr>
        <w:t xml:space="preserve"> 2023</w:t>
      </w:r>
      <w:r w:rsidR="00F51F69">
        <w:rPr>
          <w:sz w:val="28"/>
          <w:szCs w:val="28"/>
          <w:u w:val="single"/>
        </w:rPr>
        <w:t xml:space="preserve"> г – 0) </w:t>
      </w:r>
    </w:p>
    <w:p w:rsidR="00854632" w:rsidRDefault="00854632" w:rsidP="00854632">
      <w:pPr>
        <w:pStyle w:val="Default"/>
        <w:rPr>
          <w:sz w:val="28"/>
          <w:szCs w:val="28"/>
        </w:rPr>
      </w:pPr>
      <w:r w:rsidRPr="002D5227">
        <w:rPr>
          <w:b/>
          <w:sz w:val="28"/>
          <w:szCs w:val="28"/>
        </w:rPr>
        <w:t>на справочный телефон поступило</w:t>
      </w:r>
      <w:r w:rsidR="00BA4A4B">
        <w:rPr>
          <w:b/>
          <w:sz w:val="28"/>
          <w:szCs w:val="28"/>
        </w:rPr>
        <w:t xml:space="preserve"> </w:t>
      </w:r>
      <w:r w:rsidR="00BA4A4B" w:rsidRPr="00BA4A4B">
        <w:rPr>
          <w:b/>
          <w:sz w:val="28"/>
          <w:szCs w:val="28"/>
        </w:rPr>
        <w:t>обращений</w:t>
      </w:r>
      <w:r w:rsidR="003453B8">
        <w:rPr>
          <w:sz w:val="28"/>
          <w:szCs w:val="28"/>
        </w:rPr>
        <w:t xml:space="preserve"> - 3</w:t>
      </w:r>
      <w:r w:rsidR="00C45E7C">
        <w:rPr>
          <w:sz w:val="28"/>
          <w:szCs w:val="28"/>
        </w:rPr>
        <w:t>,</w:t>
      </w:r>
      <w:r w:rsidR="00BA4A4B">
        <w:rPr>
          <w:sz w:val="28"/>
          <w:szCs w:val="28"/>
        </w:rPr>
        <w:t xml:space="preserve"> </w:t>
      </w:r>
      <w:proofErr w:type="gramStart"/>
      <w:r w:rsidR="00BA4A4B">
        <w:rPr>
          <w:sz w:val="28"/>
          <w:szCs w:val="28"/>
        </w:rPr>
        <w:t>( в</w:t>
      </w:r>
      <w:proofErr w:type="gramEnd"/>
      <w:r w:rsidR="00BA4A4B">
        <w:rPr>
          <w:sz w:val="28"/>
          <w:szCs w:val="28"/>
        </w:rPr>
        <w:t xml:space="preserve"> 2023 г- </w:t>
      </w:r>
      <w:r w:rsidR="00307DB1">
        <w:rPr>
          <w:sz w:val="28"/>
          <w:szCs w:val="28"/>
        </w:rPr>
        <w:t>0</w:t>
      </w:r>
      <w:r w:rsidR="00F51F69">
        <w:rPr>
          <w:sz w:val="28"/>
          <w:szCs w:val="28"/>
        </w:rPr>
        <w:t>)</w:t>
      </w:r>
    </w:p>
    <w:p w:rsidR="00854632" w:rsidRDefault="00854632" w:rsidP="00854632">
      <w:pPr>
        <w:pStyle w:val="Default"/>
        <w:rPr>
          <w:sz w:val="28"/>
          <w:szCs w:val="28"/>
        </w:rPr>
      </w:pPr>
    </w:p>
    <w:p w:rsidR="00854632" w:rsidRDefault="00854632" w:rsidP="00854632">
      <w:pPr>
        <w:pStyle w:val="Default"/>
        <w:ind w:firstLine="851"/>
        <w:rPr>
          <w:sz w:val="28"/>
          <w:szCs w:val="28"/>
        </w:rPr>
      </w:pPr>
    </w:p>
    <w:p w:rsidR="00854632" w:rsidRDefault="00854632" w:rsidP="00854632">
      <w:pPr>
        <w:pStyle w:val="Default"/>
        <w:jc w:val="center"/>
        <w:rPr>
          <w:b/>
          <w:sz w:val="28"/>
          <w:szCs w:val="28"/>
        </w:rPr>
      </w:pPr>
      <w:r w:rsidRPr="002D5227">
        <w:rPr>
          <w:b/>
          <w:sz w:val="28"/>
          <w:szCs w:val="28"/>
        </w:rPr>
        <w:t>Тематика обращений граждан</w:t>
      </w:r>
    </w:p>
    <w:p w:rsidR="00854632" w:rsidRPr="00DA2E9F" w:rsidRDefault="00854632" w:rsidP="00854632">
      <w:pPr>
        <w:pStyle w:val="Default"/>
        <w:jc w:val="center"/>
        <w:rPr>
          <w:b/>
          <w:sz w:val="28"/>
          <w:szCs w:val="28"/>
        </w:rPr>
      </w:pPr>
    </w:p>
    <w:tbl>
      <w:tblPr>
        <w:tblStyle w:val="a3"/>
        <w:tblW w:w="9796" w:type="dxa"/>
        <w:tblLook w:val="04A0" w:firstRow="1" w:lastRow="0" w:firstColumn="1" w:lastColumn="0" w:noHBand="0" w:noVBand="1"/>
      </w:tblPr>
      <w:tblGrid>
        <w:gridCol w:w="465"/>
        <w:gridCol w:w="6842"/>
        <w:gridCol w:w="2489"/>
      </w:tblGrid>
      <w:tr w:rsidR="00854632" w:rsidRPr="00CE6BAA" w:rsidTr="007F4A14">
        <w:trPr>
          <w:trHeight w:val="602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№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Тематика обращений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Количество обращений</w:t>
            </w:r>
          </w:p>
        </w:tc>
      </w:tr>
      <w:tr w:rsidR="00854632" w:rsidRPr="00CE6BAA" w:rsidTr="007F4A14">
        <w:trPr>
          <w:trHeight w:val="286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b/>
                <w:color w:val="auto"/>
                <w:sz w:val="26"/>
                <w:szCs w:val="26"/>
              </w:rPr>
            </w:pP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center"/>
              <w:rPr>
                <w:b/>
                <w:color w:val="auto"/>
                <w:sz w:val="26"/>
                <w:szCs w:val="26"/>
              </w:rPr>
            </w:pPr>
            <w:r w:rsidRPr="00CE6BAA">
              <w:rPr>
                <w:b/>
                <w:color w:val="auto"/>
                <w:sz w:val="26"/>
                <w:szCs w:val="26"/>
              </w:rPr>
              <w:t>Государство, общество, политика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b/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301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1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Конституционный строй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286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2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Основы государственного управления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301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3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Гражданское право</w:t>
            </w:r>
          </w:p>
        </w:tc>
        <w:tc>
          <w:tcPr>
            <w:tcW w:w="2489" w:type="dxa"/>
          </w:tcPr>
          <w:p w:rsidR="00854632" w:rsidRPr="00CE6BAA" w:rsidRDefault="003453B8" w:rsidP="00DC3775">
            <w:pPr>
              <w:pStyle w:val="Default"/>
              <w:rPr>
                <w:color w:val="auto"/>
                <w:sz w:val="26"/>
                <w:szCs w:val="26"/>
              </w:rPr>
            </w:pPr>
            <w:r>
              <w:rPr>
                <w:color w:val="auto"/>
                <w:sz w:val="26"/>
                <w:szCs w:val="26"/>
              </w:rPr>
              <w:t xml:space="preserve">               1</w:t>
            </w:r>
          </w:p>
        </w:tc>
      </w:tr>
      <w:tr w:rsidR="00854632" w:rsidRPr="00CE6BAA" w:rsidTr="007F4A14">
        <w:trPr>
          <w:trHeight w:val="888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4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Индивидуальные правовые акты по кадровым вопросам, вопросам награждения, помилования, гражданства, присвоение почетных и иных званий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301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b/>
                <w:color w:val="auto"/>
                <w:sz w:val="26"/>
                <w:szCs w:val="26"/>
              </w:rPr>
            </w:pP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center"/>
              <w:rPr>
                <w:b/>
                <w:color w:val="auto"/>
                <w:sz w:val="26"/>
                <w:szCs w:val="26"/>
              </w:rPr>
            </w:pPr>
            <w:r w:rsidRPr="00CE6BAA">
              <w:rPr>
                <w:b/>
                <w:color w:val="auto"/>
                <w:sz w:val="26"/>
                <w:szCs w:val="26"/>
              </w:rPr>
              <w:t>Социальная сфера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b/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301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1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Семья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b/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286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2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Труд и занятость населения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b/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301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3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Социальное обеспечение, социальное страхование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286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4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Образование, наука, культура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301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5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Здравоохранение, физическая культура и спорт. Туризм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301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center"/>
              <w:rPr>
                <w:b/>
                <w:color w:val="auto"/>
                <w:sz w:val="26"/>
                <w:szCs w:val="26"/>
              </w:rPr>
            </w:pPr>
            <w:r w:rsidRPr="00CE6BAA">
              <w:rPr>
                <w:b/>
                <w:color w:val="auto"/>
                <w:sz w:val="26"/>
                <w:szCs w:val="26"/>
              </w:rPr>
              <w:t>Экономика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286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1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Финансы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301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2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Хозяйственная деятельность</w:t>
            </w:r>
          </w:p>
        </w:tc>
        <w:tc>
          <w:tcPr>
            <w:tcW w:w="2489" w:type="dxa"/>
          </w:tcPr>
          <w:p w:rsidR="00854632" w:rsidRPr="00CE6BAA" w:rsidRDefault="003453B8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>
              <w:rPr>
                <w:color w:val="auto"/>
                <w:sz w:val="26"/>
                <w:szCs w:val="26"/>
              </w:rPr>
              <w:t>1</w:t>
            </w:r>
          </w:p>
        </w:tc>
      </w:tr>
      <w:tr w:rsidR="00854632" w:rsidRPr="00CE6BAA" w:rsidTr="007F4A14">
        <w:trPr>
          <w:trHeight w:val="286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3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Природные ресурсы и охрана окружающей среды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301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center"/>
              <w:rPr>
                <w:b/>
                <w:color w:val="auto"/>
                <w:sz w:val="26"/>
                <w:szCs w:val="26"/>
              </w:rPr>
            </w:pPr>
            <w:r w:rsidRPr="00CE6BAA">
              <w:rPr>
                <w:b/>
                <w:color w:val="auto"/>
                <w:sz w:val="26"/>
                <w:szCs w:val="26"/>
              </w:rPr>
              <w:t>Оборона, безопасность, законность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301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1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Безопасность и охрана правопорядка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286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2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Прокуратура. Органы юстиции. Нотариат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301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3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Правосудие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587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rPr>
                <w:color w:val="auto"/>
                <w:sz w:val="26"/>
                <w:szCs w:val="26"/>
              </w:rPr>
            </w:pPr>
          </w:p>
        </w:tc>
        <w:tc>
          <w:tcPr>
            <w:tcW w:w="6842" w:type="dxa"/>
          </w:tcPr>
          <w:p w:rsidR="00854632" w:rsidRDefault="00854632" w:rsidP="007F4A14">
            <w:pPr>
              <w:pStyle w:val="Default"/>
              <w:jc w:val="center"/>
              <w:rPr>
                <w:b/>
                <w:color w:val="auto"/>
                <w:sz w:val="26"/>
                <w:szCs w:val="26"/>
              </w:rPr>
            </w:pPr>
          </w:p>
          <w:p w:rsidR="00854632" w:rsidRPr="00CE6BAA" w:rsidRDefault="00854632" w:rsidP="007F4A14">
            <w:pPr>
              <w:pStyle w:val="Default"/>
              <w:jc w:val="center"/>
              <w:rPr>
                <w:b/>
                <w:color w:val="auto"/>
                <w:sz w:val="26"/>
                <w:szCs w:val="26"/>
              </w:rPr>
            </w:pPr>
            <w:proofErr w:type="spellStart"/>
            <w:r w:rsidRPr="00CE6BAA">
              <w:rPr>
                <w:b/>
                <w:color w:val="auto"/>
                <w:sz w:val="26"/>
                <w:szCs w:val="26"/>
              </w:rPr>
              <w:t>Жилищно</w:t>
            </w:r>
            <w:proofErr w:type="spellEnd"/>
            <w:r w:rsidRPr="00CE6BAA">
              <w:rPr>
                <w:b/>
                <w:color w:val="auto"/>
                <w:sz w:val="26"/>
                <w:szCs w:val="26"/>
              </w:rPr>
              <w:t xml:space="preserve"> – коммунальная сфера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301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1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Общие положения жилищного законодательства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301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2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Жилищный фонд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587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3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301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4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Коммунальное хозяйство</w:t>
            </w:r>
          </w:p>
        </w:tc>
        <w:tc>
          <w:tcPr>
            <w:tcW w:w="2489" w:type="dxa"/>
          </w:tcPr>
          <w:p w:rsidR="00854632" w:rsidRPr="00CC3429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bookmarkStart w:id="0" w:name="_GoBack"/>
            <w:bookmarkEnd w:id="0"/>
          </w:p>
        </w:tc>
      </w:tr>
      <w:tr w:rsidR="00854632" w:rsidRPr="00CE6BAA" w:rsidTr="007F4A14">
        <w:trPr>
          <w:trHeight w:val="286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5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Оплата строительства, содержание и ремонт жилья</w:t>
            </w:r>
          </w:p>
        </w:tc>
        <w:tc>
          <w:tcPr>
            <w:tcW w:w="2489" w:type="dxa"/>
          </w:tcPr>
          <w:p w:rsidR="00854632" w:rsidRPr="00CE6BAA" w:rsidRDefault="003453B8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  <w:r>
              <w:rPr>
                <w:color w:val="auto"/>
                <w:sz w:val="26"/>
                <w:szCs w:val="26"/>
              </w:rPr>
              <w:t>1</w:t>
            </w:r>
          </w:p>
        </w:tc>
      </w:tr>
      <w:tr w:rsidR="00854632" w:rsidRPr="00CE6BAA" w:rsidTr="007F4A14">
        <w:trPr>
          <w:trHeight w:val="602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lastRenderedPageBreak/>
              <w:t>6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587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7</w:t>
            </w: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color w:val="auto"/>
                <w:sz w:val="26"/>
                <w:szCs w:val="26"/>
              </w:rPr>
            </w:pPr>
            <w:r w:rsidRPr="00CE6BAA">
              <w:rPr>
                <w:color w:val="auto"/>
                <w:sz w:val="26"/>
                <w:szCs w:val="26"/>
              </w:rPr>
              <w:t>Нежилые помещения. Административные здания (в жилищном фонде)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  <w:tr w:rsidR="00854632" w:rsidRPr="00CE6BAA" w:rsidTr="007F4A14">
        <w:trPr>
          <w:trHeight w:val="301"/>
        </w:trPr>
        <w:tc>
          <w:tcPr>
            <w:tcW w:w="465" w:type="dxa"/>
          </w:tcPr>
          <w:p w:rsidR="00854632" w:rsidRPr="00CE6BAA" w:rsidRDefault="00854632" w:rsidP="007F4A14">
            <w:pPr>
              <w:pStyle w:val="Default"/>
              <w:rPr>
                <w:color w:val="auto"/>
                <w:sz w:val="26"/>
                <w:szCs w:val="26"/>
              </w:rPr>
            </w:pPr>
          </w:p>
        </w:tc>
        <w:tc>
          <w:tcPr>
            <w:tcW w:w="6842" w:type="dxa"/>
          </w:tcPr>
          <w:p w:rsidR="00854632" w:rsidRPr="00CE6BAA" w:rsidRDefault="00854632" w:rsidP="007F4A14">
            <w:pPr>
              <w:pStyle w:val="Default"/>
              <w:jc w:val="both"/>
              <w:rPr>
                <w:b/>
                <w:color w:val="auto"/>
                <w:sz w:val="26"/>
                <w:szCs w:val="26"/>
              </w:rPr>
            </w:pPr>
            <w:r w:rsidRPr="00CE6BAA">
              <w:rPr>
                <w:b/>
                <w:color w:val="auto"/>
                <w:sz w:val="26"/>
                <w:szCs w:val="26"/>
              </w:rPr>
              <w:t>ИТОГО:</w:t>
            </w:r>
          </w:p>
        </w:tc>
        <w:tc>
          <w:tcPr>
            <w:tcW w:w="2489" w:type="dxa"/>
          </w:tcPr>
          <w:p w:rsidR="00854632" w:rsidRPr="00CE6BAA" w:rsidRDefault="00854632" w:rsidP="007F4A14">
            <w:pPr>
              <w:pStyle w:val="Default"/>
              <w:jc w:val="center"/>
              <w:rPr>
                <w:color w:val="auto"/>
                <w:sz w:val="26"/>
                <w:szCs w:val="26"/>
              </w:rPr>
            </w:pPr>
          </w:p>
        </w:tc>
      </w:tr>
    </w:tbl>
    <w:p w:rsidR="00854632" w:rsidRDefault="00854632" w:rsidP="00854632">
      <w:pPr>
        <w:pStyle w:val="Default"/>
        <w:jc w:val="center"/>
        <w:rPr>
          <w:b/>
          <w:color w:val="auto"/>
        </w:rPr>
      </w:pPr>
    </w:p>
    <w:p w:rsidR="00854632" w:rsidRPr="002D762B" w:rsidRDefault="00854632" w:rsidP="00854632">
      <w:pPr>
        <w:pStyle w:val="Default"/>
        <w:rPr>
          <w:b/>
          <w:color w:val="auto"/>
          <w:sz w:val="28"/>
          <w:szCs w:val="28"/>
        </w:rPr>
      </w:pPr>
      <w:r w:rsidRPr="002D762B">
        <w:rPr>
          <w:b/>
          <w:color w:val="auto"/>
          <w:sz w:val="28"/>
          <w:szCs w:val="28"/>
        </w:rPr>
        <w:t>Результаты рассмотрения обращений граждан:</w:t>
      </w:r>
    </w:p>
    <w:p w:rsidR="00854632" w:rsidRPr="002D762B" w:rsidRDefault="00854632" w:rsidP="00854632">
      <w:pPr>
        <w:pStyle w:val="Default"/>
        <w:rPr>
          <w:b/>
          <w:color w:val="auto"/>
          <w:sz w:val="28"/>
          <w:szCs w:val="28"/>
        </w:rPr>
      </w:pPr>
    </w:p>
    <w:p w:rsidR="00854632" w:rsidRPr="00D15C23" w:rsidRDefault="00854632" w:rsidP="00854632">
      <w:pPr>
        <w:pStyle w:val="Default"/>
        <w:rPr>
          <w:b/>
          <w:color w:val="auto"/>
          <w:sz w:val="28"/>
          <w:szCs w:val="28"/>
        </w:rPr>
      </w:pPr>
      <w:r w:rsidRPr="002D762B">
        <w:rPr>
          <w:b/>
          <w:color w:val="auto"/>
          <w:sz w:val="28"/>
          <w:szCs w:val="28"/>
        </w:rPr>
        <w:t>- «поддержано» -</w:t>
      </w:r>
      <w:r>
        <w:rPr>
          <w:b/>
          <w:color w:val="auto"/>
          <w:sz w:val="28"/>
          <w:szCs w:val="28"/>
        </w:rPr>
        <w:t xml:space="preserve"> </w:t>
      </w:r>
      <w:r w:rsidR="004840EE" w:rsidRPr="00D15C23">
        <w:rPr>
          <w:b/>
          <w:color w:val="auto"/>
          <w:sz w:val="28"/>
          <w:szCs w:val="28"/>
        </w:rPr>
        <w:t>0</w:t>
      </w:r>
    </w:p>
    <w:p w:rsidR="00854632" w:rsidRPr="002D762B" w:rsidRDefault="00854632" w:rsidP="00854632">
      <w:pPr>
        <w:pStyle w:val="Default"/>
        <w:rPr>
          <w:b/>
          <w:color w:val="auto"/>
          <w:sz w:val="28"/>
          <w:szCs w:val="28"/>
        </w:rPr>
      </w:pPr>
    </w:p>
    <w:p w:rsidR="00854632" w:rsidRPr="002D762B" w:rsidRDefault="00854632" w:rsidP="00854632">
      <w:pPr>
        <w:pStyle w:val="Default"/>
        <w:rPr>
          <w:b/>
          <w:color w:val="auto"/>
          <w:sz w:val="28"/>
          <w:szCs w:val="28"/>
        </w:rPr>
      </w:pPr>
      <w:r w:rsidRPr="002D762B">
        <w:rPr>
          <w:b/>
          <w:color w:val="auto"/>
          <w:sz w:val="28"/>
          <w:szCs w:val="28"/>
        </w:rPr>
        <w:t>- «разъяснено» -</w:t>
      </w:r>
      <w:r w:rsidR="00DC3775">
        <w:rPr>
          <w:b/>
          <w:color w:val="auto"/>
          <w:sz w:val="28"/>
          <w:szCs w:val="28"/>
        </w:rPr>
        <w:t xml:space="preserve"> 0</w:t>
      </w:r>
    </w:p>
    <w:p w:rsidR="00854632" w:rsidRPr="002D762B" w:rsidRDefault="00854632" w:rsidP="00854632">
      <w:pPr>
        <w:pStyle w:val="Default"/>
        <w:rPr>
          <w:b/>
          <w:color w:val="auto"/>
          <w:sz w:val="28"/>
          <w:szCs w:val="28"/>
        </w:rPr>
      </w:pPr>
    </w:p>
    <w:p w:rsidR="00854632" w:rsidRPr="002D762B" w:rsidRDefault="00854632" w:rsidP="00854632">
      <w:pPr>
        <w:pStyle w:val="Default"/>
        <w:rPr>
          <w:b/>
          <w:color w:val="auto"/>
          <w:sz w:val="28"/>
          <w:szCs w:val="28"/>
        </w:rPr>
      </w:pPr>
      <w:r w:rsidRPr="002D762B">
        <w:rPr>
          <w:b/>
          <w:color w:val="auto"/>
          <w:sz w:val="28"/>
          <w:szCs w:val="28"/>
        </w:rPr>
        <w:t>- «не поддержано» -</w:t>
      </w:r>
      <w:r>
        <w:rPr>
          <w:b/>
          <w:color w:val="auto"/>
          <w:sz w:val="28"/>
          <w:szCs w:val="28"/>
        </w:rPr>
        <w:t xml:space="preserve"> 0</w:t>
      </w:r>
    </w:p>
    <w:p w:rsidR="00854632" w:rsidRPr="002D762B" w:rsidRDefault="00854632" w:rsidP="00854632">
      <w:pPr>
        <w:pStyle w:val="Default"/>
        <w:rPr>
          <w:b/>
          <w:color w:val="auto"/>
          <w:sz w:val="28"/>
          <w:szCs w:val="28"/>
        </w:rPr>
      </w:pPr>
    </w:p>
    <w:p w:rsidR="00854632" w:rsidRDefault="00854632" w:rsidP="00005CC5">
      <w:pPr>
        <w:pStyle w:val="Default"/>
        <w:rPr>
          <w:b/>
          <w:color w:val="auto"/>
          <w:sz w:val="28"/>
          <w:szCs w:val="28"/>
        </w:rPr>
      </w:pPr>
      <w:r w:rsidRPr="002D762B">
        <w:rPr>
          <w:b/>
          <w:color w:val="auto"/>
          <w:sz w:val="28"/>
          <w:szCs w:val="28"/>
        </w:rPr>
        <w:t xml:space="preserve">- поставлено на контроль </w:t>
      </w:r>
      <w:r w:rsidR="00C45E7C">
        <w:rPr>
          <w:b/>
          <w:color w:val="auto"/>
          <w:sz w:val="28"/>
          <w:szCs w:val="28"/>
        </w:rPr>
        <w:t>–</w:t>
      </w:r>
      <w:r>
        <w:rPr>
          <w:b/>
          <w:color w:val="auto"/>
          <w:sz w:val="28"/>
          <w:szCs w:val="28"/>
        </w:rPr>
        <w:t xml:space="preserve"> 0</w:t>
      </w:r>
    </w:p>
    <w:p w:rsidR="00C45E7C" w:rsidRPr="00005CC5" w:rsidRDefault="00C45E7C" w:rsidP="00005CC5">
      <w:pPr>
        <w:pStyle w:val="Default"/>
        <w:rPr>
          <w:b/>
          <w:color w:val="auto"/>
          <w:sz w:val="28"/>
          <w:szCs w:val="28"/>
        </w:rPr>
      </w:pPr>
    </w:p>
    <w:p w:rsidR="00854632" w:rsidRDefault="00854632" w:rsidP="00854632">
      <w:pPr>
        <w:pStyle w:val="Default"/>
        <w:ind w:firstLine="851"/>
        <w:jc w:val="both"/>
        <w:rPr>
          <w:color w:val="auto"/>
          <w:sz w:val="28"/>
          <w:szCs w:val="28"/>
        </w:rPr>
      </w:pPr>
    </w:p>
    <w:p w:rsidR="00A92D57" w:rsidRDefault="00C45E7C" w:rsidP="00854632">
      <w:r>
        <w:rPr>
          <w:sz w:val="28"/>
          <w:szCs w:val="28"/>
        </w:rPr>
        <w:t xml:space="preserve">     </w:t>
      </w:r>
      <w:r w:rsidR="00854632" w:rsidRPr="004129E5">
        <w:rPr>
          <w:sz w:val="28"/>
          <w:szCs w:val="28"/>
        </w:rPr>
        <w:t>Требования к организации работы по рассмотрению обращений граждан и проведению личного приема</w:t>
      </w:r>
      <w:r w:rsidR="00C67771">
        <w:rPr>
          <w:sz w:val="28"/>
          <w:szCs w:val="28"/>
        </w:rPr>
        <w:t xml:space="preserve"> граждан в администрации Новомошков</w:t>
      </w:r>
      <w:r w:rsidR="00854632" w:rsidRPr="004129E5">
        <w:rPr>
          <w:sz w:val="28"/>
          <w:szCs w:val="28"/>
        </w:rPr>
        <w:t>ского сельсовета установлены рас</w:t>
      </w:r>
      <w:r w:rsidR="00C67771">
        <w:rPr>
          <w:sz w:val="28"/>
          <w:szCs w:val="28"/>
        </w:rPr>
        <w:t>поряжением администрации Новомошков</w:t>
      </w:r>
      <w:r w:rsidR="00854632" w:rsidRPr="004129E5">
        <w:rPr>
          <w:sz w:val="28"/>
          <w:szCs w:val="28"/>
        </w:rPr>
        <w:t>ского сельсовета Мошковского ра</w:t>
      </w:r>
      <w:r w:rsidR="00854632">
        <w:rPr>
          <w:sz w:val="28"/>
          <w:szCs w:val="28"/>
        </w:rPr>
        <w:t xml:space="preserve">йона Новосибирской области от </w:t>
      </w:r>
      <w:r w:rsidR="00D15C23">
        <w:rPr>
          <w:sz w:val="28"/>
          <w:szCs w:val="28"/>
        </w:rPr>
        <w:t>25.10</w:t>
      </w:r>
      <w:r w:rsidR="00854632">
        <w:rPr>
          <w:sz w:val="28"/>
          <w:szCs w:val="28"/>
        </w:rPr>
        <w:t>.202</w:t>
      </w:r>
      <w:r w:rsidR="00D15C23">
        <w:rPr>
          <w:sz w:val="28"/>
          <w:szCs w:val="28"/>
        </w:rPr>
        <w:t>3</w:t>
      </w:r>
      <w:r w:rsidR="00854632">
        <w:rPr>
          <w:sz w:val="28"/>
          <w:szCs w:val="28"/>
        </w:rPr>
        <w:t xml:space="preserve"> № </w:t>
      </w:r>
      <w:r w:rsidR="00D15C23">
        <w:rPr>
          <w:sz w:val="28"/>
          <w:szCs w:val="28"/>
        </w:rPr>
        <w:t>92</w:t>
      </w:r>
      <w:r w:rsidR="00854632" w:rsidRPr="004129E5">
        <w:rPr>
          <w:sz w:val="28"/>
          <w:szCs w:val="28"/>
        </w:rPr>
        <w:t>-</w:t>
      </w:r>
      <w:r w:rsidR="00D15C23">
        <w:rPr>
          <w:sz w:val="28"/>
          <w:szCs w:val="28"/>
        </w:rPr>
        <w:t>од</w:t>
      </w:r>
      <w:r w:rsidR="00854632" w:rsidRPr="004129E5">
        <w:rPr>
          <w:sz w:val="28"/>
          <w:szCs w:val="28"/>
        </w:rPr>
        <w:t xml:space="preserve"> </w:t>
      </w:r>
      <w:r w:rsidR="00854632">
        <w:rPr>
          <w:sz w:val="28"/>
          <w:szCs w:val="28"/>
        </w:rPr>
        <w:t>«</w:t>
      </w:r>
      <w:r w:rsidR="00D15C23">
        <w:rPr>
          <w:sz w:val="28"/>
          <w:szCs w:val="28"/>
        </w:rPr>
        <w:t xml:space="preserve">Об утверждении инструкции </w:t>
      </w:r>
      <w:r>
        <w:rPr>
          <w:sz w:val="28"/>
          <w:szCs w:val="28"/>
        </w:rPr>
        <w:t>о</w:t>
      </w:r>
      <w:r w:rsidR="00854632" w:rsidRPr="009013F8">
        <w:rPr>
          <w:sz w:val="28"/>
          <w:szCs w:val="28"/>
        </w:rPr>
        <w:t xml:space="preserve"> порядке организации работы с обращениями</w:t>
      </w:r>
      <w:r w:rsidR="00C67771">
        <w:rPr>
          <w:sz w:val="28"/>
          <w:szCs w:val="28"/>
        </w:rPr>
        <w:t xml:space="preserve"> граждан в администрации Новомошков</w:t>
      </w:r>
      <w:r w:rsidR="00854632" w:rsidRPr="009013F8">
        <w:rPr>
          <w:sz w:val="28"/>
          <w:szCs w:val="28"/>
        </w:rPr>
        <w:t>ского сельсовета Мошковского района Новосибирской обла</w:t>
      </w:r>
      <w:r w:rsidR="00854632">
        <w:rPr>
          <w:sz w:val="28"/>
          <w:szCs w:val="28"/>
        </w:rPr>
        <w:t>сти утвержденную</w:t>
      </w:r>
      <w:r w:rsidR="00E01EB5">
        <w:rPr>
          <w:sz w:val="28"/>
          <w:szCs w:val="28"/>
        </w:rPr>
        <w:t>,</w:t>
      </w:r>
      <w:r w:rsidR="00854632">
        <w:rPr>
          <w:sz w:val="28"/>
          <w:szCs w:val="28"/>
        </w:rPr>
        <w:t xml:space="preserve"> распоряжением </w:t>
      </w:r>
      <w:r w:rsidR="00854632" w:rsidRPr="009013F8">
        <w:rPr>
          <w:sz w:val="28"/>
          <w:szCs w:val="28"/>
        </w:rPr>
        <w:t>от 1</w:t>
      </w:r>
      <w:r w:rsidR="00D15C23">
        <w:rPr>
          <w:sz w:val="28"/>
          <w:szCs w:val="28"/>
        </w:rPr>
        <w:t>7</w:t>
      </w:r>
      <w:r w:rsidR="00854632" w:rsidRPr="009013F8">
        <w:rPr>
          <w:sz w:val="28"/>
          <w:szCs w:val="28"/>
        </w:rPr>
        <w:t>.0</w:t>
      </w:r>
      <w:r w:rsidR="00D15C23">
        <w:rPr>
          <w:sz w:val="28"/>
          <w:szCs w:val="28"/>
        </w:rPr>
        <w:t>3.2020</w:t>
      </w:r>
      <w:r w:rsidR="00854632" w:rsidRPr="009013F8">
        <w:rPr>
          <w:sz w:val="28"/>
          <w:szCs w:val="28"/>
        </w:rPr>
        <w:t xml:space="preserve"> № </w:t>
      </w:r>
      <w:r w:rsidR="00D15C23">
        <w:rPr>
          <w:sz w:val="28"/>
          <w:szCs w:val="28"/>
        </w:rPr>
        <w:t>23</w:t>
      </w:r>
      <w:r w:rsidR="00854632" w:rsidRPr="009013F8">
        <w:rPr>
          <w:sz w:val="28"/>
          <w:szCs w:val="28"/>
        </w:rPr>
        <w:t>-</w:t>
      </w:r>
      <w:r w:rsidR="00D15C23">
        <w:rPr>
          <w:sz w:val="28"/>
          <w:szCs w:val="28"/>
        </w:rPr>
        <w:t>р</w:t>
      </w:r>
      <w:r w:rsidR="00741BC3">
        <w:rPr>
          <w:sz w:val="28"/>
          <w:szCs w:val="28"/>
        </w:rPr>
        <w:t>»</w:t>
      </w:r>
    </w:p>
    <w:sectPr w:rsidR="00A92D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632"/>
    <w:rsid w:val="00005CC5"/>
    <w:rsid w:val="00016C62"/>
    <w:rsid w:val="001143A1"/>
    <w:rsid w:val="001F7A1A"/>
    <w:rsid w:val="002F0992"/>
    <w:rsid w:val="00307DB1"/>
    <w:rsid w:val="003453B8"/>
    <w:rsid w:val="00477429"/>
    <w:rsid w:val="004840EE"/>
    <w:rsid w:val="004B1CFF"/>
    <w:rsid w:val="00741BC3"/>
    <w:rsid w:val="00854632"/>
    <w:rsid w:val="008B5346"/>
    <w:rsid w:val="009E3135"/>
    <w:rsid w:val="00A92D57"/>
    <w:rsid w:val="00BA4A4B"/>
    <w:rsid w:val="00C334C7"/>
    <w:rsid w:val="00C45E7C"/>
    <w:rsid w:val="00C67771"/>
    <w:rsid w:val="00C96C9A"/>
    <w:rsid w:val="00CB7FE7"/>
    <w:rsid w:val="00CC3429"/>
    <w:rsid w:val="00D15C23"/>
    <w:rsid w:val="00D51C8B"/>
    <w:rsid w:val="00DC3775"/>
    <w:rsid w:val="00E01EB5"/>
    <w:rsid w:val="00F51F69"/>
    <w:rsid w:val="00FB3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3BD111"/>
  <w15:chartTrackingRefBased/>
  <w15:docId w15:val="{13AFF9DE-4005-43C6-9B6C-9E29061B1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463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546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85463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349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dcterms:created xsi:type="dcterms:W3CDTF">2023-04-06T07:11:00Z</dcterms:created>
  <dcterms:modified xsi:type="dcterms:W3CDTF">2024-12-28T02:37:00Z</dcterms:modified>
</cp:coreProperties>
</file>